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8F7" w:rsidRDefault="00B068F7" w:rsidP="00BC004D">
      <w:pPr>
        <w:tabs>
          <w:tab w:val="left" w:pos="0"/>
        </w:tabs>
        <w:jc w:val="both"/>
        <w:rPr>
          <w:rFonts w:ascii="Arial" w:hAnsi="Arial" w:cs="Arial"/>
        </w:rPr>
      </w:pPr>
    </w:p>
    <w:p w:rsidR="00BC004D" w:rsidRPr="00E960C1" w:rsidRDefault="00BC004D" w:rsidP="00BC004D">
      <w:pPr>
        <w:tabs>
          <w:tab w:val="left" w:pos="0"/>
        </w:tabs>
        <w:jc w:val="both"/>
        <w:rPr>
          <w:rFonts w:ascii="Arial" w:hAnsi="Arial" w:cs="Arial"/>
        </w:rPr>
      </w:pPr>
      <w:r w:rsidRPr="00E960C1">
        <w:rPr>
          <w:rFonts w:ascii="Arial" w:hAnsi="Arial" w:cs="Arial"/>
        </w:rPr>
        <w:t>VIRG</w:t>
      </w:r>
      <w:r>
        <w:rPr>
          <w:rFonts w:ascii="Arial" w:hAnsi="Arial" w:cs="Arial"/>
        </w:rPr>
        <w:t>Í</w:t>
      </w:r>
      <w:r w:rsidRPr="00E960C1">
        <w:rPr>
          <w:rFonts w:ascii="Arial" w:hAnsi="Arial" w:cs="Arial"/>
        </w:rPr>
        <w:t>LIO</w:t>
      </w:r>
      <w:r>
        <w:rPr>
          <w:rFonts w:ascii="Arial" w:hAnsi="Arial" w:cs="Arial"/>
          <w:i/>
        </w:rPr>
        <w:t xml:space="preserve">. </w:t>
      </w:r>
      <w:r w:rsidRPr="00BC004D">
        <w:rPr>
          <w:rFonts w:ascii="Arial" w:hAnsi="Arial" w:cs="Arial"/>
          <w:b/>
        </w:rPr>
        <w:t>Eneida</w:t>
      </w:r>
      <w:r w:rsidRPr="00E960C1">
        <w:rPr>
          <w:rFonts w:ascii="Arial" w:hAnsi="Arial" w:cs="Arial"/>
          <w:i/>
        </w:rPr>
        <w:t>.</w:t>
      </w:r>
      <w:r w:rsidRPr="00E960C1">
        <w:rPr>
          <w:rFonts w:ascii="Arial" w:hAnsi="Arial" w:cs="Arial"/>
        </w:rPr>
        <w:t xml:space="preserve"> Tradução de José </w:t>
      </w:r>
      <w:proofErr w:type="spellStart"/>
      <w:r w:rsidRPr="00E960C1">
        <w:rPr>
          <w:rFonts w:ascii="Arial" w:hAnsi="Arial" w:cs="Arial"/>
        </w:rPr>
        <w:t>Victorino</w:t>
      </w:r>
      <w:proofErr w:type="spellEnd"/>
      <w:r w:rsidRPr="00E960C1">
        <w:rPr>
          <w:rFonts w:ascii="Arial" w:hAnsi="Arial" w:cs="Arial"/>
        </w:rPr>
        <w:t xml:space="preserve"> Barreto Feio e José Maria da Costa e Silva (livros IX-XII</w:t>
      </w:r>
      <w:r w:rsidR="00C81B57">
        <w:rPr>
          <w:rFonts w:ascii="Arial" w:hAnsi="Arial" w:cs="Arial"/>
        </w:rPr>
        <w:t xml:space="preserve">). </w:t>
      </w:r>
      <w:proofErr w:type="spellStart"/>
      <w:proofErr w:type="gramStart"/>
      <w:r w:rsidR="00B454FE">
        <w:rPr>
          <w:rFonts w:ascii="Arial" w:hAnsi="Arial" w:cs="Arial"/>
        </w:rPr>
        <w:t>ed</w:t>
      </w:r>
      <w:proofErr w:type="spellEnd"/>
      <w:proofErr w:type="gramEnd"/>
      <w:r w:rsidR="00C81B57">
        <w:rPr>
          <w:rFonts w:ascii="Arial" w:hAnsi="Arial" w:cs="Arial"/>
        </w:rPr>
        <w:t xml:space="preserve"> 1,</w:t>
      </w:r>
      <w:r w:rsidRPr="00E960C1">
        <w:rPr>
          <w:rFonts w:ascii="Arial" w:hAnsi="Arial" w:cs="Arial"/>
        </w:rPr>
        <w:t xml:space="preserve"> São Paulo: Martins Fontes, 2004. </w:t>
      </w:r>
    </w:p>
    <w:p w:rsidR="003045A6" w:rsidRDefault="003045A6" w:rsidP="003045A6"/>
    <w:p w:rsidR="00BC004D" w:rsidRDefault="003045A6" w:rsidP="003045A6">
      <w:pPr>
        <w:jc w:val="center"/>
      </w:pPr>
      <w:r>
        <w:tab/>
      </w:r>
    </w:p>
    <w:p w:rsidR="003045A6" w:rsidRPr="00E960C1" w:rsidRDefault="003045A6" w:rsidP="003045A6">
      <w:pPr>
        <w:jc w:val="center"/>
        <w:rPr>
          <w:rFonts w:ascii="Arial" w:hAnsi="Arial" w:cs="Arial"/>
          <w:b/>
          <w:bCs/>
        </w:rPr>
      </w:pPr>
      <w:r w:rsidRPr="00E960C1">
        <w:rPr>
          <w:rFonts w:ascii="Arial" w:hAnsi="Arial" w:cs="Arial"/>
          <w:b/>
          <w:bCs/>
        </w:rPr>
        <w:t>ENEIDA: UMA ANÁLISE COMPARADA ENTRE “ILÍADA” DE HOMERO</w:t>
      </w:r>
    </w:p>
    <w:p w:rsidR="003045A6" w:rsidRPr="00E960C1" w:rsidRDefault="003045A6" w:rsidP="003045A6">
      <w:pPr>
        <w:jc w:val="center"/>
        <w:rPr>
          <w:rFonts w:ascii="Arial" w:hAnsi="Arial" w:cs="Arial"/>
          <w:b/>
          <w:bCs/>
        </w:rPr>
      </w:pPr>
    </w:p>
    <w:p w:rsidR="003045A6" w:rsidRPr="00E960C1" w:rsidRDefault="003045A6" w:rsidP="00454240">
      <w:pPr>
        <w:jc w:val="both"/>
        <w:rPr>
          <w:rFonts w:ascii="Arial" w:hAnsi="Arial" w:cs="Arial"/>
        </w:rPr>
      </w:pPr>
    </w:p>
    <w:p w:rsidR="003045A6" w:rsidRPr="00454240" w:rsidRDefault="003045A6" w:rsidP="00B068F7">
      <w:pPr>
        <w:jc w:val="right"/>
        <w:rPr>
          <w:rFonts w:ascii="Arial" w:hAnsi="Arial" w:cs="Arial"/>
          <w:i/>
        </w:rPr>
      </w:pPr>
      <w:r w:rsidRPr="00454240">
        <w:rPr>
          <w:rFonts w:ascii="Arial" w:hAnsi="Arial" w:cs="Arial"/>
          <w:i/>
        </w:rPr>
        <w:t>Carolina Adriano Rodrigues</w:t>
      </w:r>
      <w:r w:rsidRPr="00454240">
        <w:rPr>
          <w:rStyle w:val="Refdenotaderodap"/>
          <w:rFonts w:ascii="Arial" w:hAnsi="Arial" w:cs="Arial"/>
          <w:i/>
        </w:rPr>
        <w:footnoteReference w:id="1"/>
      </w:r>
    </w:p>
    <w:p w:rsidR="003045A6" w:rsidRPr="00454240" w:rsidRDefault="003045A6" w:rsidP="00B068F7">
      <w:pPr>
        <w:jc w:val="right"/>
        <w:rPr>
          <w:rFonts w:ascii="Arial" w:hAnsi="Arial" w:cs="Arial"/>
          <w:i/>
        </w:rPr>
      </w:pPr>
      <w:r w:rsidRPr="00454240">
        <w:rPr>
          <w:rFonts w:ascii="Arial" w:hAnsi="Arial" w:cs="Arial"/>
          <w:i/>
        </w:rPr>
        <w:t>Universidade Federal de Alfenas UNIFAL-MG</w:t>
      </w:r>
    </w:p>
    <w:p w:rsidR="003045A6" w:rsidRDefault="008A3EAB" w:rsidP="00B068F7">
      <w:pPr>
        <w:jc w:val="right"/>
        <w:rPr>
          <w:rFonts w:ascii="Arial" w:hAnsi="Arial" w:cs="Arial"/>
          <w:i/>
        </w:rPr>
      </w:pPr>
      <w:r>
        <w:rPr>
          <w:rFonts w:ascii="Arial" w:hAnsi="Arial" w:cs="Arial"/>
          <w:i/>
        </w:rPr>
        <w:t>(</w:t>
      </w:r>
      <w:r w:rsidR="00B068F7" w:rsidRPr="00B068F7">
        <w:rPr>
          <w:rFonts w:ascii="Arial" w:hAnsi="Arial" w:cs="Arial"/>
          <w:i/>
        </w:rPr>
        <w:t>carolinadriano8@hotmail.com</w:t>
      </w:r>
      <w:r>
        <w:rPr>
          <w:rFonts w:ascii="Arial" w:hAnsi="Arial" w:cs="Arial"/>
          <w:i/>
        </w:rPr>
        <w:t>)</w:t>
      </w:r>
    </w:p>
    <w:p w:rsidR="00B068F7" w:rsidRPr="00102954" w:rsidRDefault="00B068F7" w:rsidP="00B068F7">
      <w:pPr>
        <w:jc w:val="right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Apoio SESU/MEC – Programa de Educação Tutorial</w:t>
      </w:r>
    </w:p>
    <w:p w:rsidR="00B068F7" w:rsidRPr="00454240" w:rsidRDefault="00B068F7" w:rsidP="00B068F7">
      <w:pPr>
        <w:jc w:val="right"/>
        <w:rPr>
          <w:rFonts w:ascii="Arial" w:hAnsi="Arial" w:cs="Arial"/>
          <w:i/>
        </w:rPr>
      </w:pPr>
    </w:p>
    <w:p w:rsidR="003045A6" w:rsidRPr="00E960C1" w:rsidRDefault="003045A6" w:rsidP="00B068F7">
      <w:pPr>
        <w:rPr>
          <w:rFonts w:ascii="Arial" w:hAnsi="Arial" w:cs="Arial"/>
        </w:rPr>
      </w:pPr>
    </w:p>
    <w:p w:rsidR="003045A6" w:rsidRDefault="003045A6" w:rsidP="008273E5">
      <w:pPr>
        <w:ind w:firstLine="1134"/>
        <w:jc w:val="both"/>
        <w:rPr>
          <w:rFonts w:ascii="Arial" w:hAnsi="Arial" w:cs="Arial"/>
        </w:rPr>
      </w:pPr>
      <w:r w:rsidRPr="00E960C1">
        <w:rPr>
          <w:rFonts w:ascii="Arial" w:hAnsi="Arial" w:cs="Arial"/>
        </w:rPr>
        <w:t xml:space="preserve">A obra </w:t>
      </w:r>
      <w:r w:rsidRPr="007F4E79">
        <w:rPr>
          <w:rFonts w:ascii="Arial" w:hAnsi="Arial" w:cs="Arial"/>
          <w:i/>
          <w:iCs/>
        </w:rPr>
        <w:t>Eneida</w:t>
      </w:r>
      <w:r w:rsidRPr="00E960C1">
        <w:rPr>
          <w:rFonts w:ascii="Arial" w:hAnsi="Arial" w:cs="Arial"/>
        </w:rPr>
        <w:t xml:space="preserve">, escrita pelo poeta romano Virgílio, durante dez anos (29 a 19 </w:t>
      </w:r>
      <w:proofErr w:type="spellStart"/>
      <w:proofErr w:type="gramStart"/>
      <w:r w:rsidRPr="00E960C1">
        <w:rPr>
          <w:rFonts w:ascii="Arial" w:hAnsi="Arial" w:cs="Arial"/>
        </w:rPr>
        <w:t>a.C</w:t>
      </w:r>
      <w:proofErr w:type="spellEnd"/>
      <w:proofErr w:type="gramEnd"/>
      <w:r w:rsidRPr="00E960C1">
        <w:rPr>
          <w:rFonts w:ascii="Arial" w:hAnsi="Arial" w:cs="Arial"/>
        </w:rPr>
        <w:t xml:space="preserve">), somente foi publicada após sua morte, em 19 </w:t>
      </w:r>
      <w:proofErr w:type="spellStart"/>
      <w:r w:rsidRPr="00E960C1">
        <w:rPr>
          <w:rFonts w:ascii="Arial" w:hAnsi="Arial" w:cs="Arial"/>
        </w:rPr>
        <w:t>a.C.</w:t>
      </w:r>
      <w:proofErr w:type="spellEnd"/>
      <w:r w:rsidRPr="00E960C1">
        <w:rPr>
          <w:rFonts w:ascii="Arial" w:hAnsi="Arial" w:cs="Arial"/>
        </w:rPr>
        <w:t xml:space="preserve"> A obra é considerada</w:t>
      </w:r>
      <w:r w:rsidR="00B068F7">
        <w:rPr>
          <w:rFonts w:ascii="Arial" w:hAnsi="Arial" w:cs="Arial"/>
        </w:rPr>
        <w:t xml:space="preserve"> </w:t>
      </w:r>
      <w:r w:rsidRPr="00E960C1">
        <w:rPr>
          <w:rFonts w:ascii="Arial" w:hAnsi="Arial" w:cs="Arial"/>
        </w:rPr>
        <w:t xml:space="preserve">um clássico da literatura mundial, inspirando vários poetas posteriores, como Luís de Camões em </w:t>
      </w:r>
      <w:r w:rsidRPr="000E136C">
        <w:rPr>
          <w:rFonts w:ascii="Arial" w:hAnsi="Arial" w:cs="Arial"/>
          <w:i/>
          <w:iCs/>
        </w:rPr>
        <w:t>Os Lusíadas.</w:t>
      </w:r>
      <w:r w:rsidRPr="00E960C1">
        <w:rPr>
          <w:rFonts w:ascii="Arial" w:hAnsi="Arial" w:cs="Arial"/>
        </w:rPr>
        <w:t xml:space="preserve"> É composta por doze cantos ou livros, como muitos nomeiam, e faz parte da literatura latina. O protagonista principal da obra será Ene</w:t>
      </w:r>
      <w:r>
        <w:rPr>
          <w:rFonts w:ascii="Arial" w:hAnsi="Arial" w:cs="Arial"/>
        </w:rPr>
        <w:t>ias</w:t>
      </w:r>
      <w:r w:rsidRPr="00E960C1">
        <w:rPr>
          <w:rFonts w:ascii="Arial" w:hAnsi="Arial" w:cs="Arial"/>
        </w:rPr>
        <w:t xml:space="preserve">, filho de Vênus, troiano sobrevivente da Guerra de Troia, considerado um herói mítico. </w:t>
      </w:r>
      <w:r>
        <w:rPr>
          <w:rFonts w:ascii="Arial" w:hAnsi="Arial" w:cs="Arial"/>
        </w:rPr>
        <w:t>A obra irá versar sobre a viagem que Eneias terá que realizar para a região do Lácio, ordenado pelos deuses.</w:t>
      </w:r>
    </w:p>
    <w:p w:rsidR="003045A6" w:rsidRPr="00E960C1" w:rsidRDefault="003045A6" w:rsidP="008273E5">
      <w:pPr>
        <w:ind w:firstLine="1134"/>
        <w:jc w:val="both"/>
        <w:rPr>
          <w:rFonts w:ascii="Arial" w:hAnsi="Arial" w:cs="Arial"/>
        </w:rPr>
      </w:pPr>
      <w:r w:rsidRPr="00E960C1">
        <w:rPr>
          <w:rFonts w:ascii="Arial" w:hAnsi="Arial" w:cs="Arial"/>
        </w:rPr>
        <w:t xml:space="preserve">O objetivo principal deste texto é resenhar criticamente a obra de Virgílio, </w:t>
      </w:r>
      <w:r w:rsidRPr="007F4E79">
        <w:rPr>
          <w:rFonts w:ascii="Arial" w:hAnsi="Arial" w:cs="Arial"/>
          <w:i/>
          <w:iCs/>
        </w:rPr>
        <w:t>Eneida</w:t>
      </w:r>
      <w:r>
        <w:rPr>
          <w:rFonts w:ascii="Arial" w:hAnsi="Arial" w:cs="Arial"/>
        </w:rPr>
        <w:t>. D</w:t>
      </w:r>
      <w:r w:rsidRPr="00E960C1">
        <w:rPr>
          <w:rFonts w:ascii="Arial" w:hAnsi="Arial" w:cs="Arial"/>
        </w:rPr>
        <w:t>esse modo, será comentando, de forma sucinta, alguns aspectos que compõem a história</w:t>
      </w:r>
      <w:r>
        <w:rPr>
          <w:rFonts w:ascii="Arial" w:hAnsi="Arial" w:cs="Arial"/>
        </w:rPr>
        <w:t xml:space="preserve">: </w:t>
      </w:r>
      <w:r w:rsidRPr="00E960C1">
        <w:rPr>
          <w:rFonts w:ascii="Arial" w:hAnsi="Arial" w:cs="Arial"/>
        </w:rPr>
        <w:t>o modo em que se dividem os cantos ou livros e será realizad</w:t>
      </w:r>
      <w:r>
        <w:rPr>
          <w:rFonts w:ascii="Arial" w:hAnsi="Arial" w:cs="Arial"/>
        </w:rPr>
        <w:t>a</w:t>
      </w:r>
      <w:r w:rsidRPr="00E960C1">
        <w:rPr>
          <w:rFonts w:ascii="Arial" w:hAnsi="Arial" w:cs="Arial"/>
        </w:rPr>
        <w:t xml:space="preserve"> uma breve comparação com alguns cantos da obra </w:t>
      </w:r>
      <w:r w:rsidRPr="007F4E79">
        <w:rPr>
          <w:rFonts w:ascii="Arial" w:hAnsi="Arial" w:cs="Arial"/>
          <w:i/>
          <w:iCs/>
        </w:rPr>
        <w:t>Ilíada</w:t>
      </w:r>
      <w:r w:rsidRPr="000E136C">
        <w:rPr>
          <w:rFonts w:ascii="Arial" w:hAnsi="Arial" w:cs="Arial"/>
        </w:rPr>
        <w:t>,</w:t>
      </w:r>
      <w:r w:rsidRPr="00E960C1">
        <w:rPr>
          <w:rFonts w:ascii="Arial" w:hAnsi="Arial" w:cs="Arial"/>
        </w:rPr>
        <w:t xml:space="preserve"> de Homero. O texto é destinado, principalmente, ao público acadêmico de Letras que possui interesse pela área de mitologia grega, epopeias e pesquisadores da área</w:t>
      </w:r>
      <w:r>
        <w:rPr>
          <w:rFonts w:ascii="Arial" w:hAnsi="Arial" w:cs="Arial"/>
        </w:rPr>
        <w:t>,</w:t>
      </w:r>
      <w:r w:rsidRPr="00E960C1">
        <w:rPr>
          <w:rFonts w:ascii="Arial" w:hAnsi="Arial" w:cs="Arial"/>
        </w:rPr>
        <w:t xml:space="preserve"> com o intuito de aprofundar seus conhecimentos </w:t>
      </w:r>
      <w:r>
        <w:rPr>
          <w:rFonts w:ascii="Arial" w:hAnsi="Arial" w:cs="Arial"/>
        </w:rPr>
        <w:t xml:space="preserve">referentes </w:t>
      </w:r>
      <w:proofErr w:type="gramStart"/>
      <w:r w:rsidR="00B068F7">
        <w:rPr>
          <w:rFonts w:ascii="Arial" w:hAnsi="Arial" w:cs="Arial"/>
        </w:rPr>
        <w:t>as</w:t>
      </w:r>
      <w:proofErr w:type="gramEnd"/>
      <w:r w:rsidR="00B068F7">
        <w:rPr>
          <w:rFonts w:ascii="Arial" w:hAnsi="Arial" w:cs="Arial"/>
        </w:rPr>
        <w:t xml:space="preserve"> obras clássicas do período </w:t>
      </w:r>
      <w:r w:rsidRPr="00E960C1">
        <w:rPr>
          <w:rFonts w:ascii="Arial" w:hAnsi="Arial" w:cs="Arial"/>
        </w:rPr>
        <w:t>helenístico.</w:t>
      </w:r>
    </w:p>
    <w:p w:rsidR="003045A6" w:rsidRPr="00E960C1" w:rsidRDefault="003045A6" w:rsidP="008273E5">
      <w:pPr>
        <w:ind w:firstLine="1134"/>
        <w:jc w:val="both"/>
        <w:rPr>
          <w:rFonts w:ascii="Arial" w:hAnsi="Arial" w:cs="Arial"/>
        </w:rPr>
      </w:pPr>
      <w:r w:rsidRPr="00E960C1">
        <w:rPr>
          <w:rFonts w:ascii="Arial" w:hAnsi="Arial" w:cs="Arial"/>
        </w:rPr>
        <w:t>O poeta Virgílio, ao longo da obra, irá discorrer sobre a construção de Roma</w:t>
      </w:r>
      <w:r>
        <w:rPr>
          <w:rFonts w:ascii="Arial" w:hAnsi="Arial" w:cs="Arial"/>
        </w:rPr>
        <w:t xml:space="preserve">, </w:t>
      </w:r>
      <w:r w:rsidRPr="00E960C1">
        <w:rPr>
          <w:rFonts w:ascii="Arial" w:hAnsi="Arial" w:cs="Arial"/>
        </w:rPr>
        <w:t xml:space="preserve">os desafios que </w:t>
      </w:r>
      <w:r>
        <w:rPr>
          <w:rFonts w:ascii="Arial" w:hAnsi="Arial" w:cs="Arial"/>
        </w:rPr>
        <w:t>Eneias</w:t>
      </w:r>
      <w:r w:rsidRPr="00E960C1">
        <w:rPr>
          <w:rFonts w:ascii="Arial" w:hAnsi="Arial" w:cs="Arial"/>
        </w:rPr>
        <w:t xml:space="preserve"> enfrentou na Guerra de Troia</w:t>
      </w:r>
      <w:r>
        <w:rPr>
          <w:rFonts w:ascii="Arial" w:hAnsi="Arial" w:cs="Arial"/>
        </w:rPr>
        <w:t>,</w:t>
      </w:r>
      <w:r w:rsidRPr="00E960C1">
        <w:rPr>
          <w:rFonts w:ascii="Arial" w:hAnsi="Arial" w:cs="Arial"/>
        </w:rPr>
        <w:t xml:space="preserve"> o suicídio de </w:t>
      </w:r>
      <w:proofErr w:type="spellStart"/>
      <w:r w:rsidRPr="00E960C1">
        <w:rPr>
          <w:rFonts w:ascii="Arial" w:hAnsi="Arial" w:cs="Arial"/>
        </w:rPr>
        <w:t>Dido</w:t>
      </w:r>
      <w:proofErr w:type="spellEnd"/>
      <w:r w:rsidRPr="00E960C1">
        <w:rPr>
          <w:rFonts w:ascii="Arial" w:hAnsi="Arial" w:cs="Arial"/>
        </w:rPr>
        <w:t xml:space="preserve">, a viagem ao Lácio, celebração de morte de </w:t>
      </w:r>
      <w:proofErr w:type="spellStart"/>
      <w:r w:rsidRPr="00E960C1">
        <w:rPr>
          <w:rFonts w:ascii="Arial" w:hAnsi="Arial" w:cs="Arial"/>
        </w:rPr>
        <w:t>Anquises</w:t>
      </w:r>
      <w:proofErr w:type="spellEnd"/>
      <w:r>
        <w:rPr>
          <w:rFonts w:ascii="Arial" w:hAnsi="Arial" w:cs="Arial"/>
        </w:rPr>
        <w:t xml:space="preserve"> e</w:t>
      </w:r>
      <w:r w:rsidRPr="00E960C1">
        <w:rPr>
          <w:rFonts w:ascii="Arial" w:hAnsi="Arial" w:cs="Arial"/>
        </w:rPr>
        <w:t xml:space="preserve"> a descida aos infernos realizada por Ene</w:t>
      </w:r>
      <w:r>
        <w:rPr>
          <w:rFonts w:ascii="Arial" w:hAnsi="Arial" w:cs="Arial"/>
        </w:rPr>
        <w:t>ias</w:t>
      </w:r>
      <w:r w:rsidR="00B068F7">
        <w:rPr>
          <w:rFonts w:ascii="Arial" w:hAnsi="Arial" w:cs="Arial"/>
        </w:rPr>
        <w:t xml:space="preserve">, </w:t>
      </w:r>
      <w:proofErr w:type="gramStart"/>
      <w:r w:rsidR="00B068F7">
        <w:rPr>
          <w:rFonts w:ascii="Arial" w:hAnsi="Arial" w:cs="Arial"/>
        </w:rPr>
        <w:t xml:space="preserve">afim </w:t>
      </w:r>
      <w:r w:rsidRPr="00E960C1">
        <w:rPr>
          <w:rFonts w:ascii="Arial" w:hAnsi="Arial" w:cs="Arial"/>
        </w:rPr>
        <w:t>de</w:t>
      </w:r>
      <w:proofErr w:type="gramEnd"/>
      <w:r w:rsidRPr="00E960C1">
        <w:rPr>
          <w:rFonts w:ascii="Arial" w:hAnsi="Arial" w:cs="Arial"/>
        </w:rPr>
        <w:t xml:space="preserve"> pedir conselhos ao seu pai sobre a profecia que deve cumprir</w:t>
      </w:r>
      <w:r>
        <w:rPr>
          <w:rFonts w:ascii="Arial" w:hAnsi="Arial" w:cs="Arial"/>
        </w:rPr>
        <w:t>,</w:t>
      </w:r>
      <w:r w:rsidRPr="00E960C1">
        <w:rPr>
          <w:rFonts w:ascii="Arial" w:hAnsi="Arial" w:cs="Arial"/>
        </w:rPr>
        <w:t xml:space="preserve">  a possível união entre En</w:t>
      </w:r>
      <w:r>
        <w:rPr>
          <w:rFonts w:ascii="Arial" w:hAnsi="Arial" w:cs="Arial"/>
        </w:rPr>
        <w:t>eias</w:t>
      </w:r>
      <w:r w:rsidRPr="00E960C1">
        <w:rPr>
          <w:rFonts w:ascii="Arial" w:hAnsi="Arial" w:cs="Arial"/>
        </w:rPr>
        <w:t xml:space="preserve"> e Lavínia e pôr fim à guerra entre Turno e </w:t>
      </w:r>
      <w:r>
        <w:rPr>
          <w:rFonts w:ascii="Arial" w:hAnsi="Arial" w:cs="Arial"/>
        </w:rPr>
        <w:t>Eneias</w:t>
      </w:r>
      <w:r w:rsidRPr="00E960C1">
        <w:rPr>
          <w:rFonts w:ascii="Arial" w:hAnsi="Arial" w:cs="Arial"/>
        </w:rPr>
        <w:t>. Cada canto irá versar sobre um assunto, dando assim o sentido da leitura.  No canto I, será narrad</w:t>
      </w:r>
      <w:r>
        <w:rPr>
          <w:rFonts w:ascii="Arial" w:hAnsi="Arial" w:cs="Arial"/>
        </w:rPr>
        <w:t>a</w:t>
      </w:r>
      <w:r w:rsidRPr="00E960C1">
        <w:rPr>
          <w:rFonts w:ascii="Arial" w:hAnsi="Arial" w:cs="Arial"/>
        </w:rPr>
        <w:t xml:space="preserve"> a chegada de Ene</w:t>
      </w:r>
      <w:r>
        <w:rPr>
          <w:rFonts w:ascii="Arial" w:hAnsi="Arial" w:cs="Arial"/>
        </w:rPr>
        <w:t>ias</w:t>
      </w:r>
      <w:r w:rsidR="00B068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à</w:t>
      </w:r>
      <w:r w:rsidRPr="00E960C1">
        <w:rPr>
          <w:rFonts w:ascii="Arial" w:hAnsi="Arial" w:cs="Arial"/>
        </w:rPr>
        <w:t xml:space="preserve"> Cartago e é neste momento</w:t>
      </w:r>
      <w:r>
        <w:rPr>
          <w:rFonts w:ascii="Arial" w:hAnsi="Arial" w:cs="Arial"/>
        </w:rPr>
        <w:t xml:space="preserve"> em</w:t>
      </w:r>
      <w:r w:rsidRPr="00E960C1">
        <w:rPr>
          <w:rFonts w:ascii="Arial" w:hAnsi="Arial" w:cs="Arial"/>
        </w:rPr>
        <w:t xml:space="preserve"> que ele</w:t>
      </w:r>
      <w:r>
        <w:rPr>
          <w:rFonts w:ascii="Arial" w:hAnsi="Arial" w:cs="Arial"/>
        </w:rPr>
        <w:t xml:space="preserve"> irá</w:t>
      </w:r>
      <w:r w:rsidRPr="00E960C1">
        <w:rPr>
          <w:rFonts w:ascii="Arial" w:hAnsi="Arial" w:cs="Arial"/>
        </w:rPr>
        <w:t xml:space="preserve"> conhecer </w:t>
      </w:r>
      <w:proofErr w:type="spellStart"/>
      <w:r w:rsidRPr="00E960C1">
        <w:rPr>
          <w:rFonts w:ascii="Arial" w:hAnsi="Arial" w:cs="Arial"/>
        </w:rPr>
        <w:t>Dido</w:t>
      </w:r>
      <w:proofErr w:type="spellEnd"/>
      <w:r w:rsidRPr="00E960C1">
        <w:rPr>
          <w:rFonts w:ascii="Arial" w:hAnsi="Arial" w:cs="Arial"/>
        </w:rPr>
        <w:t xml:space="preserve">, rainha de Cartago e viúva de </w:t>
      </w:r>
      <w:proofErr w:type="spellStart"/>
      <w:r w:rsidRPr="00E960C1">
        <w:rPr>
          <w:rFonts w:ascii="Arial" w:hAnsi="Arial" w:cs="Arial"/>
        </w:rPr>
        <w:t>Siqueu</w:t>
      </w:r>
      <w:proofErr w:type="spellEnd"/>
      <w:r>
        <w:rPr>
          <w:rFonts w:ascii="Arial" w:hAnsi="Arial" w:cs="Arial"/>
        </w:rPr>
        <w:t>. A</w:t>
      </w:r>
      <w:r w:rsidRPr="00E960C1">
        <w:rPr>
          <w:rFonts w:ascii="Arial" w:hAnsi="Arial" w:cs="Arial"/>
        </w:rPr>
        <w:t>lém disso, teremos um</w:t>
      </w:r>
      <w:bookmarkStart w:id="0" w:name="_GoBack"/>
      <w:bookmarkEnd w:id="0"/>
      <w:r w:rsidR="00B068F7">
        <w:rPr>
          <w:rFonts w:ascii="Arial" w:hAnsi="Arial" w:cs="Arial"/>
        </w:rPr>
        <w:t xml:space="preserve"> </w:t>
      </w:r>
      <w:r w:rsidRPr="00E960C1">
        <w:rPr>
          <w:rFonts w:ascii="Arial" w:hAnsi="Arial" w:cs="Arial"/>
        </w:rPr>
        <w:lastRenderedPageBreak/>
        <w:t>breve contexto sobre a construção de Roma e será abordad</w:t>
      </w:r>
      <w:r>
        <w:rPr>
          <w:rFonts w:ascii="Arial" w:hAnsi="Arial" w:cs="Arial"/>
        </w:rPr>
        <w:t xml:space="preserve">a </w:t>
      </w:r>
      <w:r w:rsidRPr="00E960C1">
        <w:rPr>
          <w:rFonts w:ascii="Arial" w:hAnsi="Arial" w:cs="Arial"/>
        </w:rPr>
        <w:t>a questão da hospitalidade, n</w:t>
      </w:r>
      <w:r>
        <w:rPr>
          <w:rFonts w:ascii="Arial" w:hAnsi="Arial" w:cs="Arial"/>
        </w:rPr>
        <w:t>a</w:t>
      </w:r>
      <w:r w:rsidRPr="00E960C1">
        <w:rPr>
          <w:rFonts w:ascii="Arial" w:hAnsi="Arial" w:cs="Arial"/>
        </w:rPr>
        <w:t xml:space="preserve"> qual Ene</w:t>
      </w:r>
      <w:r>
        <w:rPr>
          <w:rFonts w:ascii="Arial" w:hAnsi="Arial" w:cs="Arial"/>
        </w:rPr>
        <w:t>ias</w:t>
      </w:r>
      <w:r w:rsidRPr="00E960C1">
        <w:rPr>
          <w:rFonts w:ascii="Arial" w:hAnsi="Arial" w:cs="Arial"/>
        </w:rPr>
        <w:t xml:space="preserve"> recebe presentes e é levado para conhecer a região. </w:t>
      </w:r>
    </w:p>
    <w:p w:rsidR="003045A6" w:rsidRPr="00E960C1" w:rsidRDefault="003045A6" w:rsidP="008273E5">
      <w:pPr>
        <w:ind w:firstLine="1134"/>
        <w:jc w:val="both"/>
        <w:rPr>
          <w:rFonts w:ascii="Arial" w:hAnsi="Arial" w:cs="Arial"/>
        </w:rPr>
      </w:pPr>
      <w:r w:rsidRPr="00E960C1">
        <w:rPr>
          <w:rFonts w:ascii="Arial" w:hAnsi="Arial" w:cs="Arial"/>
        </w:rPr>
        <w:t xml:space="preserve">Logo em seguida, nos cantos II e III, teremos a narração sobre a Guerra de Troia, apresentada na obra </w:t>
      </w:r>
      <w:r w:rsidRPr="007F4E79">
        <w:rPr>
          <w:rFonts w:ascii="Arial" w:hAnsi="Arial" w:cs="Arial"/>
          <w:i/>
          <w:iCs/>
        </w:rPr>
        <w:t>Ilíada</w:t>
      </w:r>
      <w:r w:rsidRPr="0056418D">
        <w:rPr>
          <w:rFonts w:ascii="Arial" w:hAnsi="Arial" w:cs="Arial"/>
        </w:rPr>
        <w:t>,</w:t>
      </w:r>
      <w:r w:rsidRPr="00E960C1">
        <w:rPr>
          <w:rFonts w:ascii="Arial" w:hAnsi="Arial" w:cs="Arial"/>
        </w:rPr>
        <w:t xml:space="preserve"> de Homer</w:t>
      </w:r>
      <w:r>
        <w:rPr>
          <w:rFonts w:ascii="Arial" w:hAnsi="Arial" w:cs="Arial"/>
        </w:rPr>
        <w:t>o. A</w:t>
      </w:r>
      <w:r w:rsidRPr="00E960C1">
        <w:rPr>
          <w:rFonts w:ascii="Arial" w:hAnsi="Arial" w:cs="Arial"/>
        </w:rPr>
        <w:t>final</w:t>
      </w:r>
      <w:r>
        <w:rPr>
          <w:rFonts w:ascii="Arial" w:hAnsi="Arial" w:cs="Arial"/>
        </w:rPr>
        <w:t>,</w:t>
      </w:r>
      <w:r w:rsidRPr="00E960C1">
        <w:rPr>
          <w:rFonts w:ascii="Arial" w:hAnsi="Arial" w:cs="Arial"/>
        </w:rPr>
        <w:t xml:space="preserve"> foi nes</w:t>
      </w:r>
      <w:r>
        <w:rPr>
          <w:rFonts w:ascii="Arial" w:hAnsi="Arial" w:cs="Arial"/>
        </w:rPr>
        <w:t>s</w:t>
      </w:r>
      <w:r w:rsidRPr="00E960C1">
        <w:rPr>
          <w:rFonts w:ascii="Arial" w:hAnsi="Arial" w:cs="Arial"/>
        </w:rPr>
        <w:t>e livro que o personagem Ene</w:t>
      </w:r>
      <w:r>
        <w:rPr>
          <w:rFonts w:ascii="Arial" w:hAnsi="Arial" w:cs="Arial"/>
        </w:rPr>
        <w:t>ias</w:t>
      </w:r>
      <w:r w:rsidRPr="00E960C1">
        <w:rPr>
          <w:rFonts w:ascii="Arial" w:hAnsi="Arial" w:cs="Arial"/>
        </w:rPr>
        <w:t xml:space="preserve"> foi retirado por Virgílio que decidiu criar uma história única para ele, desse modo, neste canto Ene</w:t>
      </w:r>
      <w:r>
        <w:rPr>
          <w:rFonts w:ascii="Arial" w:hAnsi="Arial" w:cs="Arial"/>
        </w:rPr>
        <w:t>ias</w:t>
      </w:r>
      <w:r w:rsidRPr="00E960C1">
        <w:rPr>
          <w:rFonts w:ascii="Arial" w:hAnsi="Arial" w:cs="Arial"/>
        </w:rPr>
        <w:t xml:space="preserve"> irá contar sobre vários episódios marcantes da Guerra apresentada em </w:t>
      </w:r>
      <w:r w:rsidRPr="00E960C1">
        <w:rPr>
          <w:rFonts w:ascii="Arial" w:hAnsi="Arial" w:cs="Arial"/>
          <w:i/>
          <w:iCs/>
        </w:rPr>
        <w:t>Ilíada</w:t>
      </w:r>
      <w:r w:rsidRPr="00E960C1">
        <w:rPr>
          <w:rFonts w:ascii="Arial" w:hAnsi="Arial" w:cs="Arial"/>
        </w:rPr>
        <w:t xml:space="preserve"> até chegar </w:t>
      </w:r>
      <w:proofErr w:type="gramStart"/>
      <w:r w:rsidRPr="00E960C1">
        <w:rPr>
          <w:rFonts w:ascii="Arial" w:hAnsi="Arial" w:cs="Arial"/>
        </w:rPr>
        <w:t>em</w:t>
      </w:r>
      <w:proofErr w:type="gramEnd"/>
      <w:r w:rsidRPr="00E960C1">
        <w:rPr>
          <w:rFonts w:ascii="Arial" w:hAnsi="Arial" w:cs="Arial"/>
        </w:rPr>
        <w:t xml:space="preserve"> sua fuga final, por ordem de Vênus, </w:t>
      </w:r>
      <w:r>
        <w:rPr>
          <w:rFonts w:ascii="Arial" w:hAnsi="Arial" w:cs="Arial"/>
        </w:rPr>
        <w:t xml:space="preserve">no qual teve que carregar </w:t>
      </w:r>
      <w:r w:rsidRPr="00E960C1">
        <w:rPr>
          <w:rFonts w:ascii="Arial" w:hAnsi="Arial" w:cs="Arial"/>
        </w:rPr>
        <w:t xml:space="preserve">nos ombros seu pai </w:t>
      </w:r>
      <w:proofErr w:type="spellStart"/>
      <w:r w:rsidRPr="00E960C1">
        <w:rPr>
          <w:rFonts w:ascii="Arial" w:hAnsi="Arial" w:cs="Arial"/>
        </w:rPr>
        <w:t>Anquises</w:t>
      </w:r>
      <w:proofErr w:type="spellEnd"/>
      <w:r w:rsidRPr="00E960C1">
        <w:rPr>
          <w:rFonts w:ascii="Arial" w:hAnsi="Arial" w:cs="Arial"/>
        </w:rPr>
        <w:t xml:space="preserve"> e levou seu filho </w:t>
      </w:r>
      <w:proofErr w:type="spellStart"/>
      <w:r w:rsidRPr="00E960C1">
        <w:rPr>
          <w:rFonts w:ascii="Arial" w:hAnsi="Arial" w:cs="Arial"/>
        </w:rPr>
        <w:t>Ascânio</w:t>
      </w:r>
      <w:proofErr w:type="spellEnd"/>
      <w:r w:rsidRPr="00E960C1">
        <w:rPr>
          <w:rFonts w:ascii="Arial" w:hAnsi="Arial" w:cs="Arial"/>
        </w:rPr>
        <w:t xml:space="preserve"> pela mão. É relevante abordar</w:t>
      </w:r>
      <w:r w:rsidR="00B068F7">
        <w:rPr>
          <w:rFonts w:ascii="Arial" w:hAnsi="Arial" w:cs="Arial"/>
        </w:rPr>
        <w:t xml:space="preserve"> </w:t>
      </w:r>
      <w:r w:rsidRPr="00E960C1">
        <w:rPr>
          <w:rFonts w:ascii="Arial" w:hAnsi="Arial" w:cs="Arial"/>
        </w:rPr>
        <w:t xml:space="preserve">que existem muitas obras de artes apresentando essa cena de fuga, por exemplo, a pintura de </w:t>
      </w:r>
      <w:proofErr w:type="spellStart"/>
      <w:r w:rsidRPr="00E960C1">
        <w:rPr>
          <w:rFonts w:ascii="Arial" w:hAnsi="Arial" w:cs="Arial"/>
        </w:rPr>
        <w:t>Pompeo</w:t>
      </w:r>
      <w:proofErr w:type="spellEnd"/>
      <w:r w:rsidRPr="00E960C1">
        <w:rPr>
          <w:rFonts w:ascii="Arial" w:hAnsi="Arial" w:cs="Arial"/>
        </w:rPr>
        <w:t xml:space="preserve"> </w:t>
      </w:r>
      <w:proofErr w:type="spellStart"/>
      <w:r w:rsidRPr="00E960C1">
        <w:rPr>
          <w:rFonts w:ascii="Arial" w:hAnsi="Arial" w:cs="Arial"/>
        </w:rPr>
        <w:t>Batoni</w:t>
      </w:r>
      <w:proofErr w:type="spellEnd"/>
      <w:r w:rsidRPr="00E960C1">
        <w:rPr>
          <w:rFonts w:ascii="Arial" w:hAnsi="Arial" w:cs="Arial"/>
        </w:rPr>
        <w:t xml:space="preserve"> (1708-1787) e entre outros pintores que reproduziram a cena.</w:t>
      </w:r>
    </w:p>
    <w:p w:rsidR="003045A6" w:rsidRPr="00E960C1" w:rsidRDefault="003045A6" w:rsidP="008273E5">
      <w:pPr>
        <w:ind w:firstLine="1134"/>
        <w:jc w:val="both"/>
        <w:rPr>
          <w:rFonts w:ascii="Arial" w:hAnsi="Arial" w:cs="Arial"/>
        </w:rPr>
      </w:pPr>
      <w:r w:rsidRPr="00E960C1">
        <w:rPr>
          <w:rFonts w:ascii="Arial" w:hAnsi="Arial" w:cs="Arial"/>
        </w:rPr>
        <w:t xml:space="preserve">Já no canto IV, pode-se perceber que </w:t>
      </w:r>
      <w:proofErr w:type="spellStart"/>
      <w:r w:rsidRPr="00E960C1">
        <w:rPr>
          <w:rFonts w:ascii="Arial" w:hAnsi="Arial" w:cs="Arial"/>
        </w:rPr>
        <w:t>Dido</w:t>
      </w:r>
      <w:proofErr w:type="spellEnd"/>
      <w:r w:rsidRPr="00E960C1">
        <w:rPr>
          <w:rFonts w:ascii="Arial" w:hAnsi="Arial" w:cs="Arial"/>
        </w:rPr>
        <w:t xml:space="preserve"> está complemente apaixonada por Ene</w:t>
      </w:r>
      <w:r>
        <w:rPr>
          <w:rFonts w:ascii="Arial" w:hAnsi="Arial" w:cs="Arial"/>
        </w:rPr>
        <w:t>ias. Ma</w:t>
      </w:r>
      <w:r w:rsidRPr="00E960C1">
        <w:rPr>
          <w:rFonts w:ascii="Arial" w:hAnsi="Arial" w:cs="Arial"/>
        </w:rPr>
        <w:t>s logo que os dois começam um romance Júpiter envia Mercúrio para recordar da profecia que Ene</w:t>
      </w:r>
      <w:r>
        <w:rPr>
          <w:rFonts w:ascii="Arial" w:hAnsi="Arial" w:cs="Arial"/>
        </w:rPr>
        <w:t>ias</w:t>
      </w:r>
      <w:r w:rsidRPr="00E960C1">
        <w:rPr>
          <w:rFonts w:ascii="Arial" w:hAnsi="Arial" w:cs="Arial"/>
        </w:rPr>
        <w:t xml:space="preserve"> deve cumprir. Com isso, ele foge escondido sem que a rainha perceba sua ausência, porém ela acaba avistando os navios troianos partindo,</w:t>
      </w:r>
      <w:r>
        <w:rPr>
          <w:rFonts w:ascii="Arial" w:hAnsi="Arial" w:cs="Arial"/>
        </w:rPr>
        <w:t xml:space="preserve"> logo se</w:t>
      </w:r>
      <w:r w:rsidRPr="00E960C1">
        <w:rPr>
          <w:rFonts w:ascii="Arial" w:hAnsi="Arial" w:cs="Arial"/>
        </w:rPr>
        <w:t xml:space="preserve"> sente enganada e comete suicídio. No canto V, temos a celebração da morte de </w:t>
      </w:r>
      <w:proofErr w:type="spellStart"/>
      <w:r w:rsidRPr="00E960C1">
        <w:rPr>
          <w:rFonts w:ascii="Arial" w:hAnsi="Arial" w:cs="Arial"/>
        </w:rPr>
        <w:t>Anquises</w:t>
      </w:r>
      <w:proofErr w:type="spellEnd"/>
      <w:r w:rsidRPr="00E960C1">
        <w:rPr>
          <w:rFonts w:ascii="Arial" w:hAnsi="Arial" w:cs="Arial"/>
        </w:rPr>
        <w:t xml:space="preserve"> com sacrifícios e jogos. Nesta parte, nota-se uma semelhança com a narração de Homero em </w:t>
      </w:r>
      <w:r w:rsidRPr="00C71C6E">
        <w:rPr>
          <w:rFonts w:ascii="Arial" w:hAnsi="Arial" w:cs="Arial"/>
          <w:i/>
          <w:iCs/>
        </w:rPr>
        <w:t>Ilíada</w:t>
      </w:r>
      <w:proofErr w:type="gramStart"/>
      <w:r w:rsidRPr="00C71C6E">
        <w:rPr>
          <w:rFonts w:ascii="Arial" w:hAnsi="Arial" w:cs="Arial"/>
        </w:rPr>
        <w:t>,</w:t>
      </w:r>
      <w:r w:rsidRPr="00E960C1">
        <w:rPr>
          <w:rFonts w:ascii="Arial" w:hAnsi="Arial" w:cs="Arial"/>
        </w:rPr>
        <w:t xml:space="preserve"> sabe-se</w:t>
      </w:r>
      <w:proofErr w:type="gramEnd"/>
      <w:r w:rsidRPr="00E960C1">
        <w:rPr>
          <w:rFonts w:ascii="Arial" w:hAnsi="Arial" w:cs="Arial"/>
        </w:rPr>
        <w:t xml:space="preserve"> que Virgílio criou um poema épico que pudesse ser assimilado com a grande epopeia de Homero, isto é, quando os leitores realizassem a leitura de </w:t>
      </w:r>
      <w:r w:rsidRPr="00E960C1">
        <w:rPr>
          <w:rFonts w:ascii="Arial" w:hAnsi="Arial" w:cs="Arial"/>
          <w:i/>
          <w:iCs/>
        </w:rPr>
        <w:t>Eneida</w:t>
      </w:r>
      <w:r w:rsidRPr="00E960C1">
        <w:rPr>
          <w:rFonts w:ascii="Arial" w:hAnsi="Arial" w:cs="Arial"/>
        </w:rPr>
        <w:t xml:space="preserve">, eles poderiam notar que existiam algumas inspirações retiradas da obra de Homero. Desse modo, ao ler o canto V de </w:t>
      </w:r>
      <w:r w:rsidRPr="00E960C1">
        <w:rPr>
          <w:rFonts w:ascii="Arial" w:hAnsi="Arial" w:cs="Arial"/>
          <w:i/>
          <w:iCs/>
        </w:rPr>
        <w:t>Eneida</w:t>
      </w:r>
      <w:r>
        <w:rPr>
          <w:rFonts w:ascii="Arial" w:hAnsi="Arial" w:cs="Arial"/>
          <w:i/>
          <w:iCs/>
        </w:rPr>
        <w:t>,</w:t>
      </w:r>
      <w:r w:rsidRPr="00E960C1">
        <w:rPr>
          <w:rFonts w:ascii="Arial" w:hAnsi="Arial" w:cs="Arial"/>
        </w:rPr>
        <w:t xml:space="preserve"> percebe-se uma semelhança ao canto XXIII de </w:t>
      </w:r>
      <w:r w:rsidRPr="00C71C6E">
        <w:rPr>
          <w:rFonts w:ascii="Arial" w:hAnsi="Arial" w:cs="Arial"/>
          <w:i/>
          <w:iCs/>
        </w:rPr>
        <w:t>Ilíada</w:t>
      </w:r>
      <w:r w:rsidRPr="00C71C6E">
        <w:rPr>
          <w:rFonts w:ascii="Arial" w:hAnsi="Arial" w:cs="Arial"/>
        </w:rPr>
        <w:t>,</w:t>
      </w:r>
      <w:r w:rsidRPr="00E960C1">
        <w:rPr>
          <w:rFonts w:ascii="Arial" w:hAnsi="Arial" w:cs="Arial"/>
        </w:rPr>
        <w:t xml:space="preserve"> no qual também ocorreu uma celebração da morte de </w:t>
      </w:r>
      <w:proofErr w:type="spellStart"/>
      <w:r w:rsidRPr="00E960C1">
        <w:rPr>
          <w:rFonts w:ascii="Arial" w:hAnsi="Arial" w:cs="Arial"/>
        </w:rPr>
        <w:t>Pátrocolo</w:t>
      </w:r>
      <w:proofErr w:type="spellEnd"/>
      <w:r w:rsidRPr="00E960C1">
        <w:rPr>
          <w:rFonts w:ascii="Arial" w:hAnsi="Arial" w:cs="Arial"/>
        </w:rPr>
        <w:t>, melhor amigo de Aquiles.</w:t>
      </w:r>
    </w:p>
    <w:p w:rsidR="003045A6" w:rsidRPr="00E960C1" w:rsidRDefault="003045A6" w:rsidP="008273E5">
      <w:pPr>
        <w:ind w:firstLine="1134"/>
        <w:jc w:val="both"/>
        <w:rPr>
          <w:rFonts w:ascii="Arial" w:hAnsi="Arial" w:cs="Arial"/>
        </w:rPr>
      </w:pPr>
      <w:r w:rsidRPr="00E960C1">
        <w:rPr>
          <w:rFonts w:ascii="Arial" w:hAnsi="Arial" w:cs="Arial"/>
        </w:rPr>
        <w:t>Em seguida, no</w:t>
      </w:r>
      <w:r w:rsidR="00B068F7">
        <w:rPr>
          <w:rFonts w:ascii="Arial" w:hAnsi="Arial" w:cs="Arial"/>
        </w:rPr>
        <w:t xml:space="preserve"> </w:t>
      </w:r>
      <w:r w:rsidRPr="00E960C1">
        <w:rPr>
          <w:rFonts w:ascii="Arial" w:hAnsi="Arial" w:cs="Arial"/>
        </w:rPr>
        <w:t xml:space="preserve">canto VI, temos a catábase, descida aos infernos, </w:t>
      </w:r>
      <w:r>
        <w:rPr>
          <w:rFonts w:ascii="Arial" w:hAnsi="Arial" w:cs="Arial"/>
        </w:rPr>
        <w:t>em que</w:t>
      </w:r>
      <w:r w:rsidRPr="00E960C1">
        <w:rPr>
          <w:rFonts w:ascii="Arial" w:hAnsi="Arial" w:cs="Arial"/>
        </w:rPr>
        <w:t xml:space="preserve"> Ene</w:t>
      </w:r>
      <w:r>
        <w:rPr>
          <w:rFonts w:ascii="Arial" w:hAnsi="Arial" w:cs="Arial"/>
        </w:rPr>
        <w:t>ias</w:t>
      </w:r>
      <w:r w:rsidRPr="00E960C1">
        <w:rPr>
          <w:rFonts w:ascii="Arial" w:hAnsi="Arial" w:cs="Arial"/>
        </w:rPr>
        <w:t xml:space="preserve"> desce ao submundo para pedir conselhos ao seu pai referentes </w:t>
      </w:r>
      <w:r>
        <w:rPr>
          <w:rFonts w:ascii="Arial" w:hAnsi="Arial" w:cs="Arial"/>
        </w:rPr>
        <w:t>à</w:t>
      </w:r>
      <w:r w:rsidRPr="00E960C1">
        <w:rPr>
          <w:rFonts w:ascii="Arial" w:hAnsi="Arial" w:cs="Arial"/>
        </w:rPr>
        <w:t xml:space="preserve"> missão que deveria realizar. Neste mesmo canto, nota-se outra semelhança com </w:t>
      </w:r>
      <w:r w:rsidRPr="00E960C1">
        <w:rPr>
          <w:rFonts w:ascii="Arial" w:hAnsi="Arial" w:cs="Arial"/>
          <w:i/>
          <w:iCs/>
        </w:rPr>
        <w:t>Ilíada</w:t>
      </w:r>
      <w:r w:rsidRPr="00E960C1">
        <w:rPr>
          <w:rFonts w:ascii="Arial" w:hAnsi="Arial" w:cs="Arial"/>
        </w:rPr>
        <w:t xml:space="preserve">, referente ao motivo da guerra ter se desenrolado, que foi devido a um casamento. No canto VII, quando </w:t>
      </w:r>
      <w:r>
        <w:rPr>
          <w:rFonts w:ascii="Arial" w:hAnsi="Arial" w:cs="Arial"/>
        </w:rPr>
        <w:t>Eneias</w:t>
      </w:r>
      <w:r w:rsidRPr="00E960C1">
        <w:rPr>
          <w:rFonts w:ascii="Arial" w:hAnsi="Arial" w:cs="Arial"/>
        </w:rPr>
        <w:t xml:space="preserve"> chega </w:t>
      </w:r>
      <w:r>
        <w:rPr>
          <w:rFonts w:ascii="Arial" w:hAnsi="Arial" w:cs="Arial"/>
        </w:rPr>
        <w:t>à</w:t>
      </w:r>
      <w:r w:rsidRPr="00E960C1">
        <w:rPr>
          <w:rFonts w:ascii="Arial" w:hAnsi="Arial" w:cs="Arial"/>
        </w:rPr>
        <w:t xml:space="preserve"> Itália, o rei Latino logo oferece abrigo e a mão de sua única filha, Lavínia. No entanto, Turno, rei dos </w:t>
      </w:r>
      <w:proofErr w:type="spellStart"/>
      <w:r w:rsidRPr="00E960C1">
        <w:rPr>
          <w:rFonts w:ascii="Arial" w:hAnsi="Arial" w:cs="Arial"/>
        </w:rPr>
        <w:t>Rútulos</w:t>
      </w:r>
      <w:proofErr w:type="spellEnd"/>
      <w:r w:rsidRPr="00E960C1">
        <w:rPr>
          <w:rFonts w:ascii="Arial" w:hAnsi="Arial" w:cs="Arial"/>
        </w:rPr>
        <w:t xml:space="preserve">, é apaixonado pela princesa e é nesse momento que irá surgir um confronto entre </w:t>
      </w:r>
      <w:r>
        <w:rPr>
          <w:rFonts w:ascii="Arial" w:hAnsi="Arial" w:cs="Arial"/>
        </w:rPr>
        <w:t>Eneias</w:t>
      </w:r>
      <w:r w:rsidRPr="00E960C1">
        <w:rPr>
          <w:rFonts w:ascii="Arial" w:hAnsi="Arial" w:cs="Arial"/>
        </w:rPr>
        <w:t xml:space="preserve"> e Turno pela mão da princesa, ocorrendo assim uma guerra.</w:t>
      </w:r>
    </w:p>
    <w:p w:rsidR="003045A6" w:rsidRDefault="003045A6" w:rsidP="008273E5">
      <w:pPr>
        <w:ind w:firstLine="1134"/>
        <w:jc w:val="both"/>
        <w:rPr>
          <w:rFonts w:ascii="Arial" w:hAnsi="Arial" w:cs="Arial"/>
        </w:rPr>
      </w:pPr>
      <w:r w:rsidRPr="00E960C1">
        <w:rPr>
          <w:rFonts w:ascii="Arial" w:hAnsi="Arial" w:cs="Arial"/>
        </w:rPr>
        <w:t xml:space="preserve">Já em </w:t>
      </w:r>
      <w:r w:rsidRPr="00E960C1">
        <w:rPr>
          <w:rFonts w:ascii="Arial" w:hAnsi="Arial" w:cs="Arial"/>
          <w:i/>
          <w:iCs/>
        </w:rPr>
        <w:t>Ilíada</w:t>
      </w:r>
      <w:r w:rsidRPr="00E960C1">
        <w:rPr>
          <w:rFonts w:ascii="Arial" w:hAnsi="Arial" w:cs="Arial"/>
        </w:rPr>
        <w:t xml:space="preserve">, a ocorrência da guerra foi devido ao rapto de Helena, realizado por </w:t>
      </w:r>
      <w:proofErr w:type="spellStart"/>
      <w:r w:rsidRPr="00E960C1">
        <w:rPr>
          <w:rFonts w:ascii="Arial" w:hAnsi="Arial" w:cs="Arial"/>
        </w:rPr>
        <w:t>Páris</w:t>
      </w:r>
      <w:proofErr w:type="spellEnd"/>
      <w:r w:rsidRPr="00E960C1">
        <w:rPr>
          <w:rFonts w:ascii="Arial" w:hAnsi="Arial" w:cs="Arial"/>
        </w:rPr>
        <w:t xml:space="preserve">, que tinha o intuito de se casar com ela, nesse ponto, percebe-se que as duas guerras ocorreram devido a um casamento estrangeiro. </w:t>
      </w:r>
    </w:p>
    <w:p w:rsidR="00777E10" w:rsidRPr="00E960C1" w:rsidRDefault="00777E10" w:rsidP="00454240">
      <w:pPr>
        <w:ind w:firstLine="567"/>
        <w:jc w:val="both"/>
        <w:rPr>
          <w:rFonts w:ascii="Arial" w:hAnsi="Arial" w:cs="Arial"/>
        </w:rPr>
      </w:pPr>
    </w:p>
    <w:p w:rsidR="003045A6" w:rsidRPr="00506305" w:rsidRDefault="003045A6" w:rsidP="00CE70AD">
      <w:pPr>
        <w:ind w:left="2268"/>
        <w:rPr>
          <w:rFonts w:ascii="Arial" w:hAnsi="Arial" w:cs="Arial"/>
          <w:sz w:val="20"/>
          <w:szCs w:val="20"/>
        </w:rPr>
      </w:pPr>
      <w:r w:rsidRPr="00506305">
        <w:rPr>
          <w:rFonts w:ascii="Arial" w:hAnsi="Arial" w:cs="Arial"/>
          <w:sz w:val="20"/>
          <w:szCs w:val="20"/>
        </w:rPr>
        <w:t xml:space="preserve">Da </w:t>
      </w:r>
      <w:proofErr w:type="spellStart"/>
      <w:r w:rsidRPr="00506305">
        <w:rPr>
          <w:rFonts w:ascii="Arial" w:hAnsi="Arial" w:cs="Arial"/>
          <w:sz w:val="20"/>
          <w:szCs w:val="20"/>
        </w:rPr>
        <w:t>profetista</w:t>
      </w:r>
      <w:proofErr w:type="spellEnd"/>
      <w:r w:rsidRPr="00506305">
        <w:rPr>
          <w:rFonts w:ascii="Arial" w:hAnsi="Arial" w:cs="Arial"/>
          <w:sz w:val="20"/>
          <w:szCs w:val="20"/>
        </w:rPr>
        <w:t xml:space="preserve"> tais respostas mandam:</w:t>
      </w:r>
    </w:p>
    <w:p w:rsidR="003045A6" w:rsidRPr="00506305" w:rsidRDefault="003045A6" w:rsidP="00CE70AD">
      <w:pPr>
        <w:ind w:left="2268"/>
        <w:rPr>
          <w:rFonts w:ascii="Arial" w:hAnsi="Arial" w:cs="Arial"/>
          <w:sz w:val="20"/>
          <w:szCs w:val="20"/>
        </w:rPr>
      </w:pPr>
      <w:r w:rsidRPr="00506305">
        <w:rPr>
          <w:rFonts w:ascii="Arial" w:hAnsi="Arial" w:cs="Arial"/>
          <w:sz w:val="20"/>
          <w:szCs w:val="20"/>
        </w:rPr>
        <w:t>Do mar venceste enfim grandes perigos,</w:t>
      </w:r>
    </w:p>
    <w:p w:rsidR="003045A6" w:rsidRPr="00506305" w:rsidRDefault="003045A6" w:rsidP="00CE70AD">
      <w:pPr>
        <w:ind w:left="2268"/>
        <w:rPr>
          <w:rFonts w:ascii="Arial" w:hAnsi="Arial" w:cs="Arial"/>
          <w:sz w:val="20"/>
          <w:szCs w:val="20"/>
        </w:rPr>
      </w:pPr>
      <w:r w:rsidRPr="00506305">
        <w:rPr>
          <w:rFonts w:ascii="Arial" w:hAnsi="Arial" w:cs="Arial"/>
          <w:sz w:val="20"/>
          <w:szCs w:val="20"/>
        </w:rPr>
        <w:t>Mas te esperam na terra outros maiores. [...]</w:t>
      </w:r>
    </w:p>
    <w:p w:rsidR="003045A6" w:rsidRPr="00506305" w:rsidRDefault="003045A6" w:rsidP="00CE70AD">
      <w:pPr>
        <w:ind w:left="2268"/>
        <w:rPr>
          <w:rFonts w:ascii="Arial" w:hAnsi="Arial" w:cs="Arial"/>
          <w:sz w:val="20"/>
          <w:szCs w:val="20"/>
        </w:rPr>
      </w:pPr>
      <w:r w:rsidRPr="00506305">
        <w:rPr>
          <w:rFonts w:ascii="Arial" w:hAnsi="Arial" w:cs="Arial"/>
          <w:sz w:val="20"/>
          <w:szCs w:val="20"/>
        </w:rPr>
        <w:t>Deixarás de implorar em teu socorro?</w:t>
      </w:r>
    </w:p>
    <w:p w:rsidR="003045A6" w:rsidRPr="00506305" w:rsidRDefault="003045A6" w:rsidP="00CE70AD">
      <w:pPr>
        <w:ind w:left="2268"/>
        <w:rPr>
          <w:rFonts w:ascii="Arial" w:hAnsi="Arial" w:cs="Arial"/>
          <w:b/>
          <w:sz w:val="20"/>
          <w:szCs w:val="20"/>
        </w:rPr>
      </w:pPr>
      <w:r w:rsidRPr="00506305">
        <w:rPr>
          <w:rFonts w:ascii="Arial" w:hAnsi="Arial" w:cs="Arial"/>
          <w:b/>
          <w:sz w:val="20"/>
          <w:szCs w:val="20"/>
        </w:rPr>
        <w:t xml:space="preserve">Segunda vez mulher, </w:t>
      </w:r>
      <w:proofErr w:type="spellStart"/>
      <w:r w:rsidRPr="00506305">
        <w:rPr>
          <w:rFonts w:ascii="Arial" w:hAnsi="Arial" w:cs="Arial"/>
          <w:b/>
          <w:sz w:val="20"/>
          <w:szCs w:val="20"/>
        </w:rPr>
        <w:t>qu’hospede</w:t>
      </w:r>
      <w:proofErr w:type="spellEnd"/>
      <w:r w:rsidRPr="00506305">
        <w:rPr>
          <w:rFonts w:ascii="Arial" w:hAnsi="Arial" w:cs="Arial"/>
          <w:b/>
          <w:sz w:val="20"/>
          <w:szCs w:val="20"/>
        </w:rPr>
        <w:t xml:space="preserve"> os </w:t>
      </w:r>
      <w:proofErr w:type="spellStart"/>
      <w:r w:rsidRPr="00506305">
        <w:rPr>
          <w:rFonts w:ascii="Arial" w:hAnsi="Arial" w:cs="Arial"/>
          <w:b/>
          <w:sz w:val="20"/>
          <w:szCs w:val="20"/>
        </w:rPr>
        <w:t>Teucros</w:t>
      </w:r>
      <w:proofErr w:type="spellEnd"/>
      <w:r w:rsidRPr="00506305">
        <w:rPr>
          <w:rFonts w:ascii="Arial" w:hAnsi="Arial" w:cs="Arial"/>
          <w:b/>
          <w:sz w:val="20"/>
          <w:szCs w:val="20"/>
        </w:rPr>
        <w:t>,</w:t>
      </w:r>
    </w:p>
    <w:p w:rsidR="003045A6" w:rsidRPr="00506305" w:rsidRDefault="003045A6" w:rsidP="00CE70AD">
      <w:pPr>
        <w:ind w:left="2268"/>
        <w:rPr>
          <w:rFonts w:ascii="Arial" w:hAnsi="Arial" w:cs="Arial"/>
          <w:i/>
          <w:iCs/>
          <w:sz w:val="20"/>
          <w:szCs w:val="20"/>
        </w:rPr>
      </w:pPr>
      <w:r w:rsidRPr="00506305">
        <w:rPr>
          <w:rFonts w:ascii="Arial" w:hAnsi="Arial" w:cs="Arial"/>
          <w:b/>
          <w:sz w:val="20"/>
          <w:szCs w:val="20"/>
        </w:rPr>
        <w:t>Segunda vez um tálamo estrangeiro</w:t>
      </w:r>
      <w:r w:rsidRPr="00506305">
        <w:rPr>
          <w:rFonts w:ascii="Arial" w:hAnsi="Arial" w:cs="Arial"/>
          <w:sz w:val="20"/>
          <w:szCs w:val="20"/>
        </w:rPr>
        <w:t>,</w:t>
      </w:r>
    </w:p>
    <w:p w:rsidR="003045A6" w:rsidRPr="00506305" w:rsidRDefault="003045A6" w:rsidP="00CE70AD">
      <w:pPr>
        <w:ind w:left="2268"/>
        <w:rPr>
          <w:rFonts w:ascii="Arial" w:hAnsi="Arial" w:cs="Arial"/>
          <w:sz w:val="20"/>
          <w:szCs w:val="20"/>
        </w:rPr>
      </w:pPr>
      <w:r w:rsidRPr="00506305">
        <w:rPr>
          <w:rFonts w:ascii="Arial" w:hAnsi="Arial" w:cs="Arial"/>
          <w:sz w:val="20"/>
          <w:szCs w:val="20"/>
        </w:rPr>
        <w:t xml:space="preserve">Os motivos </w:t>
      </w:r>
      <w:r w:rsidR="00B068F7">
        <w:rPr>
          <w:rFonts w:ascii="Arial" w:hAnsi="Arial" w:cs="Arial"/>
          <w:sz w:val="20"/>
          <w:szCs w:val="20"/>
        </w:rPr>
        <w:t>serão de mal tamanho (VIRGÍLIO</w:t>
      </w:r>
      <w:proofErr w:type="gramStart"/>
      <w:r w:rsidR="00B068F7">
        <w:rPr>
          <w:rFonts w:ascii="Arial" w:hAnsi="Arial" w:cs="Arial"/>
          <w:sz w:val="20"/>
          <w:szCs w:val="20"/>
        </w:rPr>
        <w:t xml:space="preserve">, </w:t>
      </w:r>
      <w:r w:rsidRPr="00506305">
        <w:rPr>
          <w:rFonts w:ascii="Arial" w:hAnsi="Arial" w:cs="Arial"/>
          <w:sz w:val="20"/>
          <w:szCs w:val="20"/>
        </w:rPr>
        <w:t>VI</w:t>
      </w:r>
      <w:proofErr w:type="gramEnd"/>
      <w:r w:rsidRPr="00506305">
        <w:rPr>
          <w:rFonts w:ascii="Arial" w:hAnsi="Arial" w:cs="Arial"/>
          <w:sz w:val="20"/>
          <w:szCs w:val="20"/>
        </w:rPr>
        <w:t>, p.173, grifo meu)</w:t>
      </w:r>
      <w:r w:rsidR="00454240" w:rsidRPr="00506305">
        <w:rPr>
          <w:rFonts w:ascii="Arial" w:hAnsi="Arial" w:cs="Arial"/>
          <w:sz w:val="20"/>
          <w:szCs w:val="20"/>
        </w:rPr>
        <w:t>.</w:t>
      </w:r>
    </w:p>
    <w:p w:rsidR="00454240" w:rsidRPr="00141743" w:rsidRDefault="00454240" w:rsidP="00454240">
      <w:pPr>
        <w:ind w:left="2268"/>
        <w:rPr>
          <w:rFonts w:ascii="Arial" w:hAnsi="Arial" w:cs="Arial"/>
          <w:sz w:val="22"/>
          <w:szCs w:val="22"/>
        </w:rPr>
      </w:pPr>
    </w:p>
    <w:p w:rsidR="003045A6" w:rsidRPr="00E960C1" w:rsidRDefault="003045A6" w:rsidP="008273E5">
      <w:pPr>
        <w:ind w:firstLine="1134"/>
        <w:jc w:val="both"/>
        <w:rPr>
          <w:rFonts w:ascii="Arial" w:hAnsi="Arial" w:cs="Arial"/>
        </w:rPr>
      </w:pPr>
      <w:r w:rsidRPr="00E960C1">
        <w:rPr>
          <w:rFonts w:ascii="Arial" w:hAnsi="Arial" w:cs="Arial"/>
        </w:rPr>
        <w:t>Nos cantos VIII, IX, X e XI, temos a ocorrência da guerra com narrações bem detalhadas e lembra bastante da Guerra de Troia</w:t>
      </w:r>
      <w:r>
        <w:rPr>
          <w:rFonts w:ascii="Arial" w:hAnsi="Arial" w:cs="Arial"/>
        </w:rPr>
        <w:t>. N</w:t>
      </w:r>
      <w:r w:rsidRPr="00E960C1">
        <w:rPr>
          <w:rFonts w:ascii="Arial" w:hAnsi="Arial" w:cs="Arial"/>
        </w:rPr>
        <w:t xml:space="preserve">estes cantos, pode-se perceber outra assimilação com a obra de Homero. No canto VIII, Evandro, rei dos </w:t>
      </w:r>
      <w:r w:rsidRPr="00E960C1">
        <w:rPr>
          <w:rFonts w:ascii="Arial" w:hAnsi="Arial" w:cs="Arial"/>
        </w:rPr>
        <w:lastRenderedPageBreak/>
        <w:t xml:space="preserve">Árcades, oferece seu filho </w:t>
      </w:r>
      <w:proofErr w:type="spellStart"/>
      <w:r w:rsidRPr="00E960C1">
        <w:rPr>
          <w:rFonts w:ascii="Arial" w:hAnsi="Arial" w:cs="Arial"/>
        </w:rPr>
        <w:t>Palante</w:t>
      </w:r>
      <w:proofErr w:type="spellEnd"/>
      <w:r w:rsidRPr="00E960C1">
        <w:rPr>
          <w:rFonts w:ascii="Arial" w:hAnsi="Arial" w:cs="Arial"/>
        </w:rPr>
        <w:t>, para participar da guerra. Ene</w:t>
      </w:r>
      <w:r>
        <w:rPr>
          <w:rFonts w:ascii="Arial" w:hAnsi="Arial" w:cs="Arial"/>
        </w:rPr>
        <w:t>ias</w:t>
      </w:r>
      <w:r w:rsidRPr="00E960C1">
        <w:rPr>
          <w:rFonts w:ascii="Arial" w:hAnsi="Arial" w:cs="Arial"/>
        </w:rPr>
        <w:t xml:space="preserve"> log</w:t>
      </w:r>
      <w:r>
        <w:rPr>
          <w:rFonts w:ascii="Arial" w:hAnsi="Arial" w:cs="Arial"/>
        </w:rPr>
        <w:t>o</w:t>
      </w:r>
      <w:r w:rsidRPr="00E960C1">
        <w:rPr>
          <w:rFonts w:ascii="Arial" w:hAnsi="Arial" w:cs="Arial"/>
        </w:rPr>
        <w:t xml:space="preserve"> se sente responsável por </w:t>
      </w:r>
      <w:proofErr w:type="spellStart"/>
      <w:r w:rsidRPr="00E960C1">
        <w:rPr>
          <w:rFonts w:ascii="Arial" w:hAnsi="Arial" w:cs="Arial"/>
        </w:rPr>
        <w:t>Palante</w:t>
      </w:r>
      <w:proofErr w:type="spellEnd"/>
      <w:r w:rsidRPr="00E960C1">
        <w:rPr>
          <w:rFonts w:ascii="Arial" w:hAnsi="Arial" w:cs="Arial"/>
        </w:rPr>
        <w:t xml:space="preserve">, porém, infelizmente, o inevitável acontece, </w:t>
      </w:r>
      <w:proofErr w:type="spellStart"/>
      <w:r w:rsidRPr="00E960C1">
        <w:rPr>
          <w:rFonts w:ascii="Arial" w:hAnsi="Arial" w:cs="Arial"/>
        </w:rPr>
        <w:t>Palante</w:t>
      </w:r>
      <w:proofErr w:type="spellEnd"/>
      <w:r w:rsidRPr="00E960C1">
        <w:rPr>
          <w:rFonts w:ascii="Arial" w:hAnsi="Arial" w:cs="Arial"/>
        </w:rPr>
        <w:t xml:space="preserve"> é assassin</w:t>
      </w:r>
      <w:r>
        <w:rPr>
          <w:rFonts w:ascii="Arial" w:hAnsi="Arial" w:cs="Arial"/>
        </w:rPr>
        <w:t xml:space="preserve">ado </w:t>
      </w:r>
      <w:r w:rsidRPr="00E960C1">
        <w:rPr>
          <w:rFonts w:ascii="Arial" w:hAnsi="Arial" w:cs="Arial"/>
        </w:rPr>
        <w:t xml:space="preserve">por Turno em combate. Nesta cena, logo </w:t>
      </w:r>
      <w:r>
        <w:rPr>
          <w:rFonts w:ascii="Arial" w:hAnsi="Arial" w:cs="Arial"/>
        </w:rPr>
        <w:t xml:space="preserve">se </w:t>
      </w:r>
      <w:r w:rsidRPr="00E960C1">
        <w:rPr>
          <w:rFonts w:ascii="Arial" w:hAnsi="Arial" w:cs="Arial"/>
        </w:rPr>
        <w:t xml:space="preserve">recorda do acontecimento em </w:t>
      </w:r>
      <w:r w:rsidRPr="00E960C1">
        <w:rPr>
          <w:rFonts w:ascii="Arial" w:hAnsi="Arial" w:cs="Arial"/>
          <w:i/>
          <w:iCs/>
        </w:rPr>
        <w:t>Ilíada</w:t>
      </w:r>
      <w:r w:rsidRPr="00E960C1">
        <w:rPr>
          <w:rFonts w:ascii="Arial" w:hAnsi="Arial" w:cs="Arial"/>
        </w:rPr>
        <w:t xml:space="preserve">, no qual </w:t>
      </w:r>
      <w:proofErr w:type="spellStart"/>
      <w:r w:rsidRPr="00E960C1">
        <w:rPr>
          <w:rFonts w:ascii="Arial" w:hAnsi="Arial" w:cs="Arial"/>
        </w:rPr>
        <w:t>Patrócolo</w:t>
      </w:r>
      <w:proofErr w:type="spellEnd"/>
      <w:r w:rsidRPr="00E960C1">
        <w:rPr>
          <w:rFonts w:ascii="Arial" w:hAnsi="Arial" w:cs="Arial"/>
        </w:rPr>
        <w:t xml:space="preserve"> é morto por Heitor, e Aquiles no mesmo momento que toma conhecimento, cresce uma sede de vingança e esse mesmo comportamento irá tomar conta de Ene</w:t>
      </w:r>
      <w:r>
        <w:rPr>
          <w:rFonts w:ascii="Arial" w:hAnsi="Arial" w:cs="Arial"/>
        </w:rPr>
        <w:t>ias</w:t>
      </w:r>
      <w:r w:rsidRPr="00E960C1">
        <w:rPr>
          <w:rFonts w:ascii="Arial" w:hAnsi="Arial" w:cs="Arial"/>
        </w:rPr>
        <w:t xml:space="preserve"> que irá guerrear contra Turno.</w:t>
      </w:r>
    </w:p>
    <w:p w:rsidR="003045A6" w:rsidRDefault="003045A6" w:rsidP="008273E5">
      <w:pPr>
        <w:ind w:firstLine="1134"/>
        <w:jc w:val="both"/>
        <w:rPr>
          <w:rFonts w:ascii="Arial" w:hAnsi="Arial" w:cs="Arial"/>
        </w:rPr>
      </w:pPr>
      <w:r w:rsidRPr="00E960C1">
        <w:rPr>
          <w:rFonts w:ascii="Arial" w:hAnsi="Arial" w:cs="Arial"/>
        </w:rPr>
        <w:t xml:space="preserve">Por fim, no último canto XII, irá dar sequência </w:t>
      </w:r>
      <w:r>
        <w:rPr>
          <w:rFonts w:ascii="Arial" w:hAnsi="Arial" w:cs="Arial"/>
        </w:rPr>
        <w:t xml:space="preserve">à </w:t>
      </w:r>
      <w:r w:rsidRPr="00E960C1">
        <w:rPr>
          <w:rFonts w:ascii="Arial" w:hAnsi="Arial" w:cs="Arial"/>
        </w:rPr>
        <w:t xml:space="preserve">guerra, em especial o confronto de Turno e </w:t>
      </w:r>
      <w:r>
        <w:rPr>
          <w:rFonts w:ascii="Arial" w:hAnsi="Arial" w:cs="Arial"/>
        </w:rPr>
        <w:t>Eneias</w:t>
      </w:r>
      <w:r w:rsidRPr="00E960C1">
        <w:rPr>
          <w:rFonts w:ascii="Arial" w:hAnsi="Arial" w:cs="Arial"/>
        </w:rPr>
        <w:t xml:space="preserve">. Nesta parte, </w:t>
      </w:r>
      <w:proofErr w:type="gramStart"/>
      <w:r w:rsidRPr="00E960C1">
        <w:rPr>
          <w:rFonts w:ascii="Arial" w:hAnsi="Arial" w:cs="Arial"/>
        </w:rPr>
        <w:t>lembramos do</w:t>
      </w:r>
      <w:proofErr w:type="gramEnd"/>
      <w:r w:rsidRPr="00E960C1">
        <w:rPr>
          <w:rFonts w:ascii="Arial" w:hAnsi="Arial" w:cs="Arial"/>
        </w:rPr>
        <w:t xml:space="preserve"> confronto entre Heitor e Aquiles no canto XXII, em </w:t>
      </w:r>
      <w:r w:rsidRPr="00E960C1">
        <w:rPr>
          <w:rFonts w:ascii="Arial" w:hAnsi="Arial" w:cs="Arial"/>
          <w:i/>
          <w:iCs/>
        </w:rPr>
        <w:t>Ilíada</w:t>
      </w:r>
      <w:r w:rsidRPr="00E960C1">
        <w:rPr>
          <w:rFonts w:ascii="Arial" w:hAnsi="Arial" w:cs="Arial"/>
        </w:rPr>
        <w:t>,no qual Heitor acabou sendo morto. Em “</w:t>
      </w:r>
      <w:r w:rsidRPr="00E960C1">
        <w:rPr>
          <w:rFonts w:ascii="Arial" w:hAnsi="Arial" w:cs="Arial"/>
          <w:i/>
          <w:iCs/>
        </w:rPr>
        <w:t>Eneida</w:t>
      </w:r>
      <w:r w:rsidRPr="00E960C1">
        <w:rPr>
          <w:rFonts w:ascii="Arial" w:hAnsi="Arial" w:cs="Arial"/>
        </w:rPr>
        <w:t>”, temos a morte de Turno, que antes de morrer, pediu por piedade, Ene</w:t>
      </w:r>
      <w:r>
        <w:rPr>
          <w:rFonts w:ascii="Arial" w:hAnsi="Arial" w:cs="Arial"/>
        </w:rPr>
        <w:t>ias</w:t>
      </w:r>
      <w:r w:rsidRPr="00E960C1">
        <w:rPr>
          <w:rFonts w:ascii="Arial" w:hAnsi="Arial" w:cs="Arial"/>
        </w:rPr>
        <w:t xml:space="preserve"> quase teve </w:t>
      </w:r>
      <w:proofErr w:type="spellStart"/>
      <w:r w:rsidRPr="00E960C1">
        <w:rPr>
          <w:rFonts w:ascii="Arial" w:hAnsi="Arial" w:cs="Arial"/>
          <w:i/>
          <w:iCs/>
        </w:rPr>
        <w:t>clementia</w:t>
      </w:r>
      <w:proofErr w:type="spellEnd"/>
      <w:r>
        <w:rPr>
          <w:rFonts w:ascii="Arial" w:hAnsi="Arial" w:cs="Arial"/>
          <w:i/>
          <w:iCs/>
        </w:rPr>
        <w:t xml:space="preserve"> - </w:t>
      </w:r>
      <w:r w:rsidRPr="00E960C1">
        <w:rPr>
          <w:rFonts w:ascii="Arial" w:hAnsi="Arial" w:cs="Arial"/>
        </w:rPr>
        <w:t>capacidade de perdoar seu inimigo</w:t>
      </w:r>
      <w:r>
        <w:rPr>
          <w:rFonts w:ascii="Arial" w:hAnsi="Arial" w:cs="Arial"/>
        </w:rPr>
        <w:t>-</w:t>
      </w:r>
      <w:r w:rsidRPr="00E960C1">
        <w:rPr>
          <w:rFonts w:ascii="Arial" w:hAnsi="Arial" w:cs="Arial"/>
        </w:rPr>
        <w:t xml:space="preserve"> porém</w:t>
      </w:r>
      <w:r>
        <w:rPr>
          <w:rFonts w:ascii="Arial" w:hAnsi="Arial" w:cs="Arial"/>
        </w:rPr>
        <w:t>,</w:t>
      </w:r>
      <w:r w:rsidRPr="00E960C1">
        <w:rPr>
          <w:rFonts w:ascii="Arial" w:hAnsi="Arial" w:cs="Arial"/>
        </w:rPr>
        <w:t xml:space="preserve"> ao avistar que Turno estava usando o espólio de guerra de </w:t>
      </w:r>
      <w:proofErr w:type="spellStart"/>
      <w:r w:rsidRPr="00E960C1">
        <w:rPr>
          <w:rFonts w:ascii="Arial" w:hAnsi="Arial" w:cs="Arial"/>
        </w:rPr>
        <w:t>Palante</w:t>
      </w:r>
      <w:proofErr w:type="spellEnd"/>
      <w:r w:rsidRPr="00E960C1">
        <w:rPr>
          <w:rFonts w:ascii="Arial" w:hAnsi="Arial" w:cs="Arial"/>
        </w:rPr>
        <w:t>, sua ira cresceu e ele mata Turno.</w:t>
      </w:r>
    </w:p>
    <w:p w:rsidR="00506305" w:rsidRPr="00E960C1" w:rsidRDefault="00506305" w:rsidP="008273E5">
      <w:pPr>
        <w:ind w:firstLine="1134"/>
        <w:jc w:val="both"/>
        <w:rPr>
          <w:rFonts w:ascii="Arial" w:hAnsi="Arial" w:cs="Arial"/>
        </w:rPr>
      </w:pPr>
    </w:p>
    <w:p w:rsidR="003045A6" w:rsidRPr="00506305" w:rsidRDefault="003045A6" w:rsidP="00454240">
      <w:pPr>
        <w:ind w:left="2268"/>
        <w:jc w:val="both"/>
        <w:rPr>
          <w:rFonts w:ascii="Arial" w:hAnsi="Arial" w:cs="Arial"/>
          <w:sz w:val="20"/>
          <w:szCs w:val="20"/>
        </w:rPr>
      </w:pPr>
      <w:r w:rsidRPr="00506305">
        <w:rPr>
          <w:rFonts w:ascii="Arial" w:hAnsi="Arial" w:cs="Arial"/>
          <w:sz w:val="20"/>
          <w:szCs w:val="20"/>
        </w:rPr>
        <w:t>No ombro do infeliz o talabarte</w:t>
      </w:r>
    </w:p>
    <w:p w:rsidR="003045A6" w:rsidRPr="00506305" w:rsidRDefault="003045A6" w:rsidP="00454240">
      <w:pPr>
        <w:ind w:left="2268"/>
        <w:jc w:val="both"/>
        <w:rPr>
          <w:rFonts w:ascii="Arial" w:hAnsi="Arial" w:cs="Arial"/>
          <w:sz w:val="20"/>
          <w:szCs w:val="20"/>
        </w:rPr>
      </w:pPr>
      <w:r w:rsidRPr="00506305">
        <w:rPr>
          <w:rFonts w:ascii="Arial" w:hAnsi="Arial" w:cs="Arial"/>
          <w:sz w:val="20"/>
          <w:szCs w:val="20"/>
        </w:rPr>
        <w:t xml:space="preserve">Nota o cinto que brilha </w:t>
      </w:r>
      <w:proofErr w:type="spellStart"/>
      <w:r w:rsidRPr="00506305">
        <w:rPr>
          <w:rFonts w:ascii="Arial" w:hAnsi="Arial" w:cs="Arial"/>
          <w:sz w:val="20"/>
          <w:szCs w:val="20"/>
        </w:rPr>
        <w:t>c’os</w:t>
      </w:r>
      <w:proofErr w:type="spellEnd"/>
      <w:r w:rsidRPr="00506305">
        <w:rPr>
          <w:rFonts w:ascii="Arial" w:hAnsi="Arial" w:cs="Arial"/>
          <w:sz w:val="20"/>
          <w:szCs w:val="20"/>
        </w:rPr>
        <w:t xml:space="preserve"> bordados,</w:t>
      </w:r>
    </w:p>
    <w:p w:rsidR="003045A6" w:rsidRPr="00506305" w:rsidRDefault="003045A6" w:rsidP="00454240">
      <w:pPr>
        <w:ind w:left="2268"/>
        <w:jc w:val="both"/>
        <w:rPr>
          <w:rFonts w:ascii="Arial" w:hAnsi="Arial" w:cs="Arial"/>
          <w:sz w:val="20"/>
          <w:szCs w:val="20"/>
        </w:rPr>
      </w:pPr>
      <w:r w:rsidRPr="00506305">
        <w:rPr>
          <w:rFonts w:ascii="Arial" w:hAnsi="Arial" w:cs="Arial"/>
          <w:sz w:val="20"/>
          <w:szCs w:val="20"/>
        </w:rPr>
        <w:t xml:space="preserve">Tão conhecidos de </w:t>
      </w:r>
      <w:proofErr w:type="spellStart"/>
      <w:r w:rsidRPr="00506305">
        <w:rPr>
          <w:rFonts w:ascii="Arial" w:hAnsi="Arial" w:cs="Arial"/>
          <w:sz w:val="20"/>
          <w:szCs w:val="20"/>
        </w:rPr>
        <w:t>Palante</w:t>
      </w:r>
      <w:proofErr w:type="spellEnd"/>
      <w:r w:rsidRPr="00506305">
        <w:rPr>
          <w:rFonts w:ascii="Arial" w:hAnsi="Arial" w:cs="Arial"/>
          <w:sz w:val="20"/>
          <w:szCs w:val="20"/>
        </w:rPr>
        <w:t>, o jovem,</w:t>
      </w:r>
    </w:p>
    <w:p w:rsidR="003045A6" w:rsidRPr="00506305" w:rsidRDefault="003045A6" w:rsidP="00454240">
      <w:pPr>
        <w:ind w:left="2268"/>
        <w:jc w:val="both"/>
        <w:rPr>
          <w:rFonts w:ascii="Arial" w:hAnsi="Arial" w:cs="Arial"/>
          <w:sz w:val="20"/>
          <w:szCs w:val="20"/>
        </w:rPr>
      </w:pPr>
      <w:r w:rsidRPr="00506305">
        <w:rPr>
          <w:rFonts w:ascii="Arial" w:hAnsi="Arial" w:cs="Arial"/>
          <w:sz w:val="20"/>
          <w:szCs w:val="20"/>
        </w:rPr>
        <w:t>A quem Turno deu morte e cujo espólio</w:t>
      </w:r>
    </w:p>
    <w:p w:rsidR="003045A6" w:rsidRPr="00506305" w:rsidRDefault="003045A6" w:rsidP="00454240">
      <w:pPr>
        <w:ind w:left="2268"/>
        <w:jc w:val="both"/>
        <w:rPr>
          <w:rFonts w:ascii="Arial" w:hAnsi="Arial" w:cs="Arial"/>
          <w:sz w:val="20"/>
          <w:szCs w:val="20"/>
        </w:rPr>
      </w:pPr>
      <w:r w:rsidRPr="00506305">
        <w:rPr>
          <w:rFonts w:ascii="Arial" w:hAnsi="Arial" w:cs="Arial"/>
          <w:sz w:val="20"/>
          <w:szCs w:val="20"/>
        </w:rPr>
        <w:t>Trazia o brasão! Apenas estes</w:t>
      </w:r>
    </w:p>
    <w:p w:rsidR="003045A6" w:rsidRPr="00506305" w:rsidRDefault="003045A6" w:rsidP="00454240">
      <w:pPr>
        <w:ind w:left="2268"/>
        <w:jc w:val="both"/>
        <w:rPr>
          <w:rFonts w:ascii="Arial" w:hAnsi="Arial" w:cs="Arial"/>
          <w:sz w:val="20"/>
          <w:szCs w:val="20"/>
        </w:rPr>
      </w:pPr>
      <w:r w:rsidRPr="00506305">
        <w:rPr>
          <w:rFonts w:ascii="Arial" w:hAnsi="Arial" w:cs="Arial"/>
          <w:sz w:val="20"/>
          <w:szCs w:val="20"/>
        </w:rPr>
        <w:t>Monumentos de dor ferem seus olhos,</w:t>
      </w:r>
    </w:p>
    <w:p w:rsidR="003045A6" w:rsidRDefault="003045A6" w:rsidP="00454240">
      <w:pPr>
        <w:ind w:left="2268"/>
        <w:jc w:val="both"/>
        <w:rPr>
          <w:rFonts w:ascii="Arial" w:hAnsi="Arial" w:cs="Arial"/>
          <w:sz w:val="22"/>
          <w:szCs w:val="22"/>
        </w:rPr>
      </w:pPr>
      <w:r w:rsidRPr="00506305">
        <w:rPr>
          <w:rFonts w:ascii="Arial" w:hAnsi="Arial" w:cs="Arial"/>
          <w:sz w:val="20"/>
          <w:szCs w:val="20"/>
        </w:rPr>
        <w:t>Arde em fúrias, e a ira o faz terrível (VÍRGILIO, XII, p.410</w:t>
      </w:r>
      <w:proofErr w:type="gramStart"/>
      <w:r w:rsidRPr="00506305">
        <w:rPr>
          <w:rFonts w:ascii="Arial" w:hAnsi="Arial" w:cs="Arial"/>
          <w:sz w:val="20"/>
          <w:szCs w:val="20"/>
        </w:rPr>
        <w:t>)</w:t>
      </w:r>
      <w:proofErr w:type="gramEnd"/>
    </w:p>
    <w:p w:rsidR="00506305" w:rsidRPr="00141743" w:rsidRDefault="00506305" w:rsidP="00454240">
      <w:pPr>
        <w:ind w:left="2268"/>
        <w:jc w:val="both"/>
        <w:rPr>
          <w:rFonts w:ascii="Arial" w:hAnsi="Arial" w:cs="Arial"/>
          <w:sz w:val="22"/>
          <w:szCs w:val="22"/>
        </w:rPr>
      </w:pPr>
    </w:p>
    <w:p w:rsidR="003045A6" w:rsidRPr="00E960C1" w:rsidRDefault="003045A6" w:rsidP="008273E5">
      <w:pPr>
        <w:ind w:firstLine="1134"/>
        <w:jc w:val="both"/>
        <w:rPr>
          <w:rFonts w:ascii="Arial" w:hAnsi="Arial" w:cs="Arial"/>
        </w:rPr>
      </w:pPr>
      <w:r w:rsidRPr="00E960C1">
        <w:rPr>
          <w:rFonts w:ascii="Arial" w:hAnsi="Arial" w:cs="Arial"/>
        </w:rPr>
        <w:t xml:space="preserve">A obra em questão contém uma linguagem muito densa, o que prejudica o avanço da leitura, pois existem vocabulários complexos que necessitam ser investigados. Com esta leitura, </w:t>
      </w:r>
      <w:r>
        <w:rPr>
          <w:rFonts w:ascii="Arial" w:hAnsi="Arial" w:cs="Arial"/>
        </w:rPr>
        <w:t>será</w:t>
      </w:r>
      <w:r w:rsidRPr="00E960C1">
        <w:rPr>
          <w:rFonts w:ascii="Arial" w:hAnsi="Arial" w:cs="Arial"/>
        </w:rPr>
        <w:t xml:space="preserve"> possível compreender o modo da construção de uma epopeia clássica grega, isto é, ao longo da leitura percebe-se a métrica que foi utilizada</w:t>
      </w:r>
      <w:r>
        <w:rPr>
          <w:rFonts w:ascii="Arial" w:hAnsi="Arial" w:cs="Arial"/>
        </w:rPr>
        <w:t xml:space="preserve">, </w:t>
      </w:r>
      <w:r w:rsidRPr="00E960C1">
        <w:rPr>
          <w:rFonts w:ascii="Arial" w:hAnsi="Arial" w:cs="Arial"/>
        </w:rPr>
        <w:t>o jogo de palavras</w:t>
      </w:r>
      <w:r>
        <w:rPr>
          <w:rFonts w:ascii="Arial" w:hAnsi="Arial" w:cs="Arial"/>
        </w:rPr>
        <w:t xml:space="preserve">, </w:t>
      </w:r>
      <w:r w:rsidRPr="00E960C1">
        <w:rPr>
          <w:rFonts w:ascii="Arial" w:hAnsi="Arial" w:cs="Arial"/>
        </w:rPr>
        <w:t xml:space="preserve">em alguns cantos há uma assimilação com Homero, obra considerada bela no período helenístico. Desta forma, a obra pode ser útil àqueles que procuram aprofundar seus conhecimentos em Estudos Literários, Teoria Literária, Literaturas Clássicas e Estudos Linguísticos. Mesmo contendo uma linguagem densa, </w:t>
      </w:r>
      <w:r w:rsidRPr="00E960C1">
        <w:rPr>
          <w:rFonts w:ascii="Arial" w:hAnsi="Arial" w:cs="Arial"/>
          <w:i/>
          <w:iCs/>
        </w:rPr>
        <w:t>Eneida</w:t>
      </w:r>
      <w:r w:rsidRPr="00E960C1">
        <w:rPr>
          <w:rFonts w:ascii="Arial" w:hAnsi="Arial" w:cs="Arial"/>
        </w:rPr>
        <w:t xml:space="preserve"> é muito importante para se compreender os aspectos de uma grande epopeia grega</w:t>
      </w:r>
      <w:r>
        <w:rPr>
          <w:rFonts w:ascii="Arial" w:hAnsi="Arial" w:cs="Arial"/>
        </w:rPr>
        <w:t>.</w:t>
      </w:r>
      <w:r w:rsidR="00B068F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</w:t>
      </w:r>
      <w:r w:rsidRPr="00E960C1">
        <w:rPr>
          <w:rFonts w:ascii="Arial" w:hAnsi="Arial" w:cs="Arial"/>
        </w:rPr>
        <w:t>final</w:t>
      </w:r>
      <w:r>
        <w:rPr>
          <w:rFonts w:ascii="Arial" w:hAnsi="Arial" w:cs="Arial"/>
        </w:rPr>
        <w:t>,</w:t>
      </w:r>
      <w:r w:rsidRPr="00E960C1">
        <w:rPr>
          <w:rFonts w:ascii="Arial" w:hAnsi="Arial" w:cs="Arial"/>
        </w:rPr>
        <w:t xml:space="preserve"> ela será citada em outras grandes obras, como Horácio em suas </w:t>
      </w:r>
      <w:r w:rsidRPr="007F4E79">
        <w:rPr>
          <w:rFonts w:ascii="Arial" w:hAnsi="Arial" w:cs="Arial"/>
          <w:i/>
          <w:iCs/>
        </w:rPr>
        <w:t>Sátiras.</w:t>
      </w:r>
    </w:p>
    <w:p w:rsidR="002A33BD" w:rsidRDefault="002A33BD">
      <w:pPr>
        <w:suppressAutoHyphens w:val="0"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3045A6" w:rsidRPr="00E960C1" w:rsidRDefault="003045A6" w:rsidP="00454240">
      <w:pPr>
        <w:ind w:firstLine="567"/>
        <w:jc w:val="both"/>
        <w:rPr>
          <w:rFonts w:ascii="Arial" w:hAnsi="Arial" w:cs="Arial"/>
        </w:rPr>
      </w:pPr>
    </w:p>
    <w:p w:rsidR="00506305" w:rsidRDefault="00506305" w:rsidP="00454240">
      <w:pPr>
        <w:tabs>
          <w:tab w:val="left" w:pos="0"/>
        </w:tabs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Referências</w:t>
      </w:r>
    </w:p>
    <w:p w:rsidR="00B068F7" w:rsidRDefault="00B068F7" w:rsidP="00454240">
      <w:pPr>
        <w:tabs>
          <w:tab w:val="left" w:pos="0"/>
        </w:tabs>
        <w:jc w:val="both"/>
        <w:rPr>
          <w:rFonts w:ascii="Arial" w:hAnsi="Arial" w:cs="Arial"/>
        </w:rPr>
      </w:pPr>
    </w:p>
    <w:p w:rsidR="003045A6" w:rsidRDefault="003045A6" w:rsidP="00454240">
      <w:pPr>
        <w:tabs>
          <w:tab w:val="left" w:pos="0"/>
        </w:tabs>
        <w:jc w:val="both"/>
        <w:rPr>
          <w:rFonts w:ascii="Arial" w:hAnsi="Arial" w:cs="Arial"/>
        </w:rPr>
      </w:pPr>
      <w:r w:rsidRPr="00E960C1">
        <w:rPr>
          <w:rFonts w:ascii="Arial" w:hAnsi="Arial" w:cs="Arial"/>
        </w:rPr>
        <w:t>VIRG</w:t>
      </w:r>
      <w:r>
        <w:rPr>
          <w:rFonts w:ascii="Arial" w:hAnsi="Arial" w:cs="Arial"/>
        </w:rPr>
        <w:t>Í</w:t>
      </w:r>
      <w:r w:rsidRPr="00E960C1">
        <w:rPr>
          <w:rFonts w:ascii="Arial" w:hAnsi="Arial" w:cs="Arial"/>
        </w:rPr>
        <w:t>LIO</w:t>
      </w:r>
      <w:r w:rsidR="007C14E3">
        <w:rPr>
          <w:rFonts w:ascii="Arial" w:hAnsi="Arial" w:cs="Arial"/>
          <w:i/>
        </w:rPr>
        <w:t xml:space="preserve">. </w:t>
      </w:r>
      <w:r w:rsidR="007C14E3" w:rsidRPr="00B068F7">
        <w:rPr>
          <w:rFonts w:ascii="Arial" w:hAnsi="Arial" w:cs="Arial"/>
          <w:b/>
        </w:rPr>
        <w:t>Eneida</w:t>
      </w:r>
      <w:r w:rsidRPr="00E960C1">
        <w:rPr>
          <w:rFonts w:ascii="Arial" w:hAnsi="Arial" w:cs="Arial"/>
          <w:i/>
        </w:rPr>
        <w:t>.</w:t>
      </w:r>
      <w:r w:rsidRPr="00E960C1">
        <w:rPr>
          <w:rFonts w:ascii="Arial" w:hAnsi="Arial" w:cs="Arial"/>
        </w:rPr>
        <w:t xml:space="preserve"> Tradução de José </w:t>
      </w:r>
      <w:proofErr w:type="spellStart"/>
      <w:r w:rsidRPr="00E960C1">
        <w:rPr>
          <w:rFonts w:ascii="Arial" w:hAnsi="Arial" w:cs="Arial"/>
        </w:rPr>
        <w:t>Victorino</w:t>
      </w:r>
      <w:proofErr w:type="spellEnd"/>
      <w:r w:rsidRPr="00E960C1">
        <w:rPr>
          <w:rFonts w:ascii="Arial" w:hAnsi="Arial" w:cs="Arial"/>
        </w:rPr>
        <w:t xml:space="preserve"> Barreto Feio e José Maria da Costa e Silva (livros IX-XII</w:t>
      </w:r>
      <w:proofErr w:type="gramStart"/>
      <w:r w:rsidRPr="00E960C1">
        <w:rPr>
          <w:rFonts w:ascii="Arial" w:hAnsi="Arial" w:cs="Arial"/>
        </w:rPr>
        <w:t>).</w:t>
      </w:r>
      <w:proofErr w:type="gramEnd"/>
      <w:r w:rsidRPr="00E960C1">
        <w:rPr>
          <w:rFonts w:ascii="Arial" w:hAnsi="Arial" w:cs="Arial"/>
        </w:rPr>
        <w:t xml:space="preserve">1. </w:t>
      </w:r>
      <w:proofErr w:type="spellStart"/>
      <w:proofErr w:type="gramStart"/>
      <w:r w:rsidRPr="00E960C1">
        <w:rPr>
          <w:rFonts w:ascii="Arial" w:hAnsi="Arial" w:cs="Arial"/>
        </w:rPr>
        <w:t>ed</w:t>
      </w:r>
      <w:proofErr w:type="spellEnd"/>
      <w:proofErr w:type="gramEnd"/>
      <w:r w:rsidRPr="00E960C1">
        <w:rPr>
          <w:rFonts w:ascii="Arial" w:hAnsi="Arial" w:cs="Arial"/>
        </w:rPr>
        <w:t xml:space="preserve">, São Paulo: Martins Fontes, 2004. </w:t>
      </w:r>
    </w:p>
    <w:p w:rsidR="00B068F7" w:rsidRDefault="00B068F7" w:rsidP="00454240">
      <w:pPr>
        <w:tabs>
          <w:tab w:val="left" w:pos="0"/>
        </w:tabs>
        <w:jc w:val="both"/>
        <w:rPr>
          <w:rFonts w:ascii="Arial" w:hAnsi="Arial" w:cs="Arial"/>
        </w:rPr>
      </w:pPr>
    </w:p>
    <w:p w:rsidR="00B068F7" w:rsidRDefault="00B068F7" w:rsidP="00B068F7">
      <w:pPr>
        <w:tabs>
          <w:tab w:val="left" w:pos="0"/>
        </w:tabs>
        <w:jc w:val="right"/>
        <w:rPr>
          <w:rFonts w:ascii="Arial" w:hAnsi="Arial" w:cs="Arial"/>
        </w:rPr>
      </w:pPr>
    </w:p>
    <w:p w:rsidR="00B068F7" w:rsidRPr="00B068F7" w:rsidRDefault="00B068F7" w:rsidP="00B068F7">
      <w:pPr>
        <w:tabs>
          <w:tab w:val="left" w:pos="0"/>
        </w:tabs>
        <w:jc w:val="right"/>
        <w:rPr>
          <w:rFonts w:ascii="Arial" w:hAnsi="Arial" w:cs="Arial"/>
        </w:rPr>
      </w:pPr>
      <w:r w:rsidRPr="00B068F7">
        <w:rPr>
          <w:rFonts w:ascii="Arial" w:hAnsi="Arial" w:cs="Arial"/>
        </w:rPr>
        <w:t xml:space="preserve">Recebido em: 17/07/2020 </w:t>
      </w:r>
    </w:p>
    <w:p w:rsidR="00B068F7" w:rsidRPr="00B068F7" w:rsidRDefault="00B068F7" w:rsidP="00B068F7">
      <w:pPr>
        <w:tabs>
          <w:tab w:val="left" w:pos="0"/>
        </w:tabs>
        <w:jc w:val="right"/>
        <w:rPr>
          <w:rFonts w:ascii="Arial" w:hAnsi="Arial" w:cs="Arial"/>
        </w:rPr>
      </w:pPr>
      <w:r w:rsidRPr="00B068F7">
        <w:rPr>
          <w:rFonts w:ascii="Arial" w:hAnsi="Arial" w:cs="Arial"/>
        </w:rPr>
        <w:t>Aprovado em: 03/08/2020</w:t>
      </w:r>
    </w:p>
    <w:p w:rsidR="00D46894" w:rsidRPr="00B068F7" w:rsidRDefault="00D46894" w:rsidP="00B068F7">
      <w:pPr>
        <w:tabs>
          <w:tab w:val="left" w:pos="2670"/>
        </w:tabs>
        <w:jc w:val="right"/>
        <w:rPr>
          <w:rFonts w:ascii="Arial" w:hAnsi="Arial" w:cs="Arial"/>
        </w:rPr>
      </w:pPr>
    </w:p>
    <w:sectPr w:rsidR="00D46894" w:rsidRPr="00B068F7" w:rsidSect="00777E10">
      <w:headerReference w:type="default" r:id="rId6"/>
      <w:footerReference w:type="default" r:id="rId7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43F4" w:rsidRDefault="00AB43F4" w:rsidP="003045A6">
      <w:r>
        <w:separator/>
      </w:r>
    </w:p>
  </w:endnote>
  <w:endnote w:type="continuationSeparator" w:id="0">
    <w:p w:rsidR="00AB43F4" w:rsidRDefault="00AB43F4" w:rsidP="003045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68F7" w:rsidRDefault="00B068F7" w:rsidP="003045A6">
    <w:pPr>
      <w:pStyle w:val="Rodap"/>
      <w:jc w:val="center"/>
      <w:rPr>
        <w:rFonts w:ascii="Arial" w:hAnsi="Arial" w:cs="Arial"/>
        <w:sz w:val="24"/>
        <w:szCs w:val="24"/>
      </w:rPr>
    </w:pPr>
  </w:p>
  <w:p w:rsidR="003045A6" w:rsidRPr="003045A6" w:rsidRDefault="003045A6" w:rsidP="003045A6">
    <w:pPr>
      <w:pStyle w:val="Rodap"/>
      <w:jc w:val="center"/>
      <w:rPr>
        <w:rFonts w:ascii="Arial" w:hAnsi="Arial" w:cs="Arial"/>
        <w:sz w:val="24"/>
        <w:szCs w:val="24"/>
      </w:rPr>
    </w:pPr>
    <w:r w:rsidRPr="003045A6">
      <w:rPr>
        <w:rFonts w:ascii="Arial" w:hAnsi="Arial" w:cs="Arial"/>
        <w:sz w:val="24"/>
        <w:szCs w:val="24"/>
      </w:rPr>
      <w:t>Revista Resenhando</w:t>
    </w:r>
  </w:p>
  <w:p w:rsidR="00777E10" w:rsidRDefault="00777E10" w:rsidP="003045A6">
    <w:pPr>
      <w:pStyle w:val="Rodap"/>
      <w:jc w:val="center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Número 1, Volume 1, 2020</w:t>
    </w:r>
  </w:p>
  <w:p w:rsidR="003045A6" w:rsidRPr="00B068F7" w:rsidRDefault="003045A6" w:rsidP="00B068F7">
    <w:pPr>
      <w:pStyle w:val="Rodap"/>
      <w:jc w:val="center"/>
      <w:rPr>
        <w:rFonts w:ascii="Arial" w:hAnsi="Arial" w:cs="Arial"/>
        <w:sz w:val="24"/>
        <w:szCs w:val="24"/>
      </w:rPr>
    </w:pPr>
    <w:r w:rsidRPr="003045A6">
      <w:rPr>
        <w:rFonts w:ascii="Arial" w:hAnsi="Arial" w:cs="Arial"/>
        <w:sz w:val="24"/>
        <w:szCs w:val="24"/>
      </w:rPr>
      <w:t>PET Letras UNIFAL-MG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43F4" w:rsidRDefault="00AB43F4" w:rsidP="003045A6">
      <w:r>
        <w:separator/>
      </w:r>
    </w:p>
  </w:footnote>
  <w:footnote w:type="continuationSeparator" w:id="0">
    <w:p w:rsidR="00AB43F4" w:rsidRDefault="00AB43F4" w:rsidP="003045A6">
      <w:r>
        <w:continuationSeparator/>
      </w:r>
    </w:p>
  </w:footnote>
  <w:footnote w:id="1">
    <w:p w:rsidR="003045A6" w:rsidRDefault="003045A6" w:rsidP="003045A6">
      <w:pPr>
        <w:pStyle w:val="Textodenotaderodap"/>
        <w:jc w:val="both"/>
      </w:pPr>
      <w:r>
        <w:rPr>
          <w:rStyle w:val="Refdenotaderodap"/>
        </w:rPr>
        <w:footnoteRef/>
      </w:r>
      <w:r w:rsidR="00322497" w:rsidRPr="00322497">
        <w:rPr>
          <w:rFonts w:ascii="Arial" w:hAnsi="Arial" w:cs="Arial"/>
        </w:rPr>
        <w:t>Graduanda em Letras Licenciatura com habilitação em Português e suas Literaturas Brasileiras pela Universidade Federal de Alfenas (UNIFAL-MG)</w:t>
      </w:r>
      <w:proofErr w:type="gramStart"/>
      <w:r w:rsidR="00322497" w:rsidRPr="00322497">
        <w:rPr>
          <w:rFonts w:ascii="Arial" w:hAnsi="Arial" w:cs="Arial"/>
        </w:rPr>
        <w:t>, atua</w:t>
      </w:r>
      <w:proofErr w:type="gramEnd"/>
      <w:r w:rsidR="00322497" w:rsidRPr="00322497">
        <w:rPr>
          <w:rFonts w:ascii="Arial" w:hAnsi="Arial" w:cs="Arial"/>
        </w:rPr>
        <w:t xml:space="preserve"> como bolsista do Grupo PET/Conexões de Saberes -Letras . Possui Iniciação Científica em andamento com o seguinte tema: "Competência leitora:  uma análise nos livros didáticos do Ensino Fundamental Anos Iniciais" </w:t>
      </w:r>
      <w:proofErr w:type="gramStart"/>
      <w:r w:rsidR="00322497" w:rsidRPr="00322497">
        <w:rPr>
          <w:rFonts w:ascii="Arial" w:hAnsi="Arial" w:cs="Arial"/>
        </w:rPr>
        <w:t>sob orientação</w:t>
      </w:r>
      <w:proofErr w:type="gramEnd"/>
      <w:r w:rsidR="00322497" w:rsidRPr="00322497">
        <w:rPr>
          <w:rFonts w:ascii="Arial" w:hAnsi="Arial" w:cs="Arial"/>
        </w:rPr>
        <w:t xml:space="preserve"> do Dr. Robson Santos de Carvalho.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45A6" w:rsidRDefault="003045A6" w:rsidP="003045A6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3330000" cy="1232617"/>
          <wp:effectExtent l="0" t="0" r="3810" b="5715"/>
          <wp:docPr id="1" name="Imagem 1" descr="C:\Users\Lana\Desktop\UNIFAL\PET\RESENHANDO\Cabeçalho\homepageImage_pt_B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ana\Desktop\UNIFAL\PET\RESENHANDO\Cabeçalho\homepageImage_pt_B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30000" cy="12326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3045A6"/>
    <w:rsid w:val="00122FF4"/>
    <w:rsid w:val="002A33BD"/>
    <w:rsid w:val="003045A6"/>
    <w:rsid w:val="00322497"/>
    <w:rsid w:val="00454240"/>
    <w:rsid w:val="00477A9F"/>
    <w:rsid w:val="00506305"/>
    <w:rsid w:val="0053537D"/>
    <w:rsid w:val="005A4901"/>
    <w:rsid w:val="0062117D"/>
    <w:rsid w:val="00637165"/>
    <w:rsid w:val="00777E10"/>
    <w:rsid w:val="007C14E3"/>
    <w:rsid w:val="008273E5"/>
    <w:rsid w:val="008A3EAB"/>
    <w:rsid w:val="008F18DB"/>
    <w:rsid w:val="009023A3"/>
    <w:rsid w:val="00931EDD"/>
    <w:rsid w:val="009C1CB6"/>
    <w:rsid w:val="00A21BB7"/>
    <w:rsid w:val="00A87413"/>
    <w:rsid w:val="00A972D2"/>
    <w:rsid w:val="00AB43F4"/>
    <w:rsid w:val="00B068F7"/>
    <w:rsid w:val="00B454FE"/>
    <w:rsid w:val="00B83869"/>
    <w:rsid w:val="00BC004D"/>
    <w:rsid w:val="00BF6B0F"/>
    <w:rsid w:val="00C6529D"/>
    <w:rsid w:val="00C81B57"/>
    <w:rsid w:val="00CB0B1E"/>
    <w:rsid w:val="00CB3491"/>
    <w:rsid w:val="00CE70AD"/>
    <w:rsid w:val="00D078F3"/>
    <w:rsid w:val="00D46894"/>
    <w:rsid w:val="00D94286"/>
    <w:rsid w:val="00FD4F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5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45A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3045A6"/>
  </w:style>
  <w:style w:type="paragraph" w:styleId="Rodap">
    <w:name w:val="footer"/>
    <w:basedOn w:val="Normal"/>
    <w:link w:val="RodapChar"/>
    <w:uiPriority w:val="99"/>
    <w:unhideWhenUsed/>
    <w:rsid w:val="003045A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3045A6"/>
  </w:style>
  <w:style w:type="paragraph" w:styleId="Textodebalo">
    <w:name w:val="Balloon Text"/>
    <w:basedOn w:val="Normal"/>
    <w:link w:val="TextodebaloChar"/>
    <w:uiPriority w:val="99"/>
    <w:semiHidden/>
    <w:unhideWhenUsed/>
    <w:rsid w:val="003045A6"/>
    <w:pPr>
      <w:suppressAutoHyphens w:val="0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5A6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045A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045A6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uiPriority w:val="99"/>
    <w:semiHidden/>
    <w:unhideWhenUsed/>
    <w:rsid w:val="003045A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B068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5A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045A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3045A6"/>
  </w:style>
  <w:style w:type="paragraph" w:styleId="Rodap">
    <w:name w:val="footer"/>
    <w:basedOn w:val="Normal"/>
    <w:link w:val="RodapChar"/>
    <w:uiPriority w:val="99"/>
    <w:unhideWhenUsed/>
    <w:rsid w:val="003045A6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3045A6"/>
  </w:style>
  <w:style w:type="paragraph" w:styleId="Textodebalo">
    <w:name w:val="Balloon Text"/>
    <w:basedOn w:val="Normal"/>
    <w:link w:val="TextodebaloChar"/>
    <w:uiPriority w:val="99"/>
    <w:semiHidden/>
    <w:unhideWhenUsed/>
    <w:rsid w:val="003045A6"/>
    <w:pPr>
      <w:suppressAutoHyphens w:val="0"/>
    </w:pPr>
    <w:rPr>
      <w:rFonts w:ascii="Tahoma" w:eastAsiaTheme="minorHAns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45A6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3045A6"/>
    <w:rPr>
      <w:sz w:val="20"/>
      <w:szCs w:val="20"/>
      <w:lang w:val="x-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3045A6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Refdenotaderodap">
    <w:name w:val="footnote reference"/>
    <w:uiPriority w:val="99"/>
    <w:semiHidden/>
    <w:unhideWhenUsed/>
    <w:rsid w:val="003045A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1169</Words>
  <Characters>6313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Bruna Caetano</cp:lastModifiedBy>
  <cp:revision>2</cp:revision>
  <dcterms:created xsi:type="dcterms:W3CDTF">2021-04-11T21:39:00Z</dcterms:created>
  <dcterms:modified xsi:type="dcterms:W3CDTF">2021-04-11T21:39:00Z</dcterms:modified>
</cp:coreProperties>
</file>